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9A0" w:rsidRDefault="00971D0E">
      <w:r>
        <w:rPr>
          <w:noProof/>
        </w:rPr>
        <w:drawing>
          <wp:anchor distT="0" distB="0" distL="114300" distR="114300" simplePos="0" relativeHeight="251659264" behindDoc="0" locked="0" layoutInCell="1" allowOverlap="1" wp14:anchorId="31341AEB" wp14:editId="36F96AEF">
            <wp:simplePos x="0" y="0"/>
            <wp:positionH relativeFrom="column">
              <wp:posOffset>2399665</wp:posOffset>
            </wp:positionH>
            <wp:positionV relativeFrom="paragraph">
              <wp:posOffset>304165</wp:posOffset>
            </wp:positionV>
            <wp:extent cx="1351280" cy="1335405"/>
            <wp:effectExtent l="0" t="0" r="127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 สีน้ำเงิน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280" cy="1335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597C" w:rsidRDefault="003A597C"/>
    <w:p w:rsidR="003A597C" w:rsidRDefault="003A597C"/>
    <w:p w:rsidR="003A597C" w:rsidRPr="003A597C" w:rsidRDefault="003A597C" w:rsidP="003A597C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3A597C" w:rsidRPr="003A597C" w:rsidRDefault="003A597C" w:rsidP="002C776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A597C" w:rsidRPr="003A597C" w:rsidRDefault="003A597C">
      <w:pPr>
        <w:rPr>
          <w:rFonts w:ascii="TH SarabunPSK" w:hAnsi="TH SarabunPSK" w:cs="TH SarabunPSK"/>
          <w:sz w:val="32"/>
          <w:szCs w:val="32"/>
        </w:rPr>
      </w:pPr>
    </w:p>
    <w:p w:rsidR="004129A0" w:rsidRPr="002C7765" w:rsidRDefault="0006284F" w:rsidP="004129A0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2C7765">
        <w:rPr>
          <w:rFonts w:ascii="TH SarabunPSK" w:hAnsi="TH SarabunPSK" w:cs="TH SarabunPSK"/>
          <w:b/>
          <w:bCs/>
          <w:sz w:val="48"/>
          <w:szCs w:val="48"/>
          <w:cs/>
        </w:rPr>
        <w:t>แผน</w:t>
      </w:r>
      <w:r w:rsidRPr="002C7765">
        <w:rPr>
          <w:rFonts w:ascii="TH SarabunPSK" w:hAnsi="TH SarabunPSK" w:cs="TH SarabunPSK" w:hint="cs"/>
          <w:b/>
          <w:bCs/>
          <w:sz w:val="48"/>
          <w:szCs w:val="48"/>
          <w:cs/>
        </w:rPr>
        <w:t>งาน</w:t>
      </w:r>
      <w:r w:rsidR="003A597C" w:rsidRPr="002C7765">
        <w:rPr>
          <w:rFonts w:ascii="TH SarabunPSK" w:hAnsi="TH SarabunPSK" w:cs="TH SarabunPSK"/>
          <w:b/>
          <w:bCs/>
          <w:sz w:val="48"/>
          <w:szCs w:val="48"/>
          <w:cs/>
        </w:rPr>
        <w:t>บริหารจัดการขยะมูลฝอยชุมชน</w:t>
      </w:r>
    </w:p>
    <w:p w:rsidR="004129A0" w:rsidRPr="002C7765" w:rsidRDefault="003A597C" w:rsidP="004129A0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2C7765">
        <w:rPr>
          <w:rFonts w:ascii="TH SarabunPSK" w:hAnsi="TH SarabunPSK" w:cs="TH SarabunPSK"/>
          <w:b/>
          <w:bCs/>
          <w:sz w:val="48"/>
          <w:szCs w:val="48"/>
        </w:rPr>
        <w:t>“</w:t>
      </w:r>
      <w:r w:rsidRPr="002C7765">
        <w:rPr>
          <w:rFonts w:ascii="TH SarabunPSK" w:hAnsi="TH SarabunPSK" w:cs="TH SarabunPSK"/>
          <w:b/>
          <w:bCs/>
          <w:sz w:val="48"/>
          <w:szCs w:val="48"/>
          <w:cs/>
        </w:rPr>
        <w:t>จังหวัดสะอาด</w:t>
      </w:r>
      <w:r w:rsidRPr="002C7765">
        <w:rPr>
          <w:rFonts w:ascii="TH SarabunPSK" w:hAnsi="TH SarabunPSK" w:cs="TH SarabunPSK"/>
          <w:b/>
          <w:bCs/>
          <w:sz w:val="48"/>
          <w:szCs w:val="48"/>
        </w:rPr>
        <w:t>”</w:t>
      </w:r>
      <w:r w:rsidRPr="002C7765">
        <w:rPr>
          <w:rFonts w:ascii="TH SarabunPSK" w:hAnsi="TH SarabunPSK" w:cs="TH SarabunPSK"/>
          <w:b/>
          <w:bCs/>
          <w:sz w:val="48"/>
          <w:szCs w:val="48"/>
          <w:cs/>
        </w:rPr>
        <w:t>ระดับองค์กรปกครองส่วนท้องถิ่น</w:t>
      </w:r>
    </w:p>
    <w:p w:rsidR="004129A0" w:rsidRPr="002C7765" w:rsidRDefault="003A597C" w:rsidP="004129A0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2C7765">
        <w:rPr>
          <w:rFonts w:ascii="TH SarabunPSK" w:hAnsi="TH SarabunPSK" w:cs="TH SarabunPSK"/>
          <w:b/>
          <w:bCs/>
          <w:sz w:val="48"/>
          <w:szCs w:val="48"/>
          <w:cs/>
        </w:rPr>
        <w:t xml:space="preserve">ระยะสั้น (พ.ศ. </w:t>
      </w:r>
      <w:r w:rsidR="004129A0" w:rsidRPr="002C7765">
        <w:rPr>
          <w:rFonts w:ascii="TH SarabunPSK" w:hAnsi="TH SarabunPSK" w:cs="TH SarabunPSK"/>
          <w:b/>
          <w:bCs/>
          <w:sz w:val="48"/>
          <w:szCs w:val="48"/>
        </w:rPr>
        <w:t>2561-2562</w:t>
      </w:r>
      <w:r w:rsidRPr="002C7765">
        <w:rPr>
          <w:rFonts w:ascii="TH SarabunPSK" w:hAnsi="TH SarabunPSK" w:cs="TH SarabunPSK"/>
          <w:b/>
          <w:bCs/>
          <w:sz w:val="48"/>
          <w:szCs w:val="48"/>
        </w:rPr>
        <w:t>)</w:t>
      </w:r>
    </w:p>
    <w:p w:rsidR="004129A0" w:rsidRDefault="004129A0" w:rsidP="004129A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48"/>
          <w:szCs w:val="48"/>
        </w:rPr>
      </w:pPr>
    </w:p>
    <w:p w:rsidR="004129A0" w:rsidRDefault="00EC1C87" w:rsidP="00EC1C87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noProof/>
          <w:sz w:val="52"/>
          <w:szCs w:val="52"/>
        </w:rPr>
        <w:drawing>
          <wp:inline distT="0" distB="0" distL="0" distR="0" wp14:anchorId="37AC2C86" wp14:editId="6334D862">
            <wp:extent cx="4242816" cy="1731425"/>
            <wp:effectExtent l="0" t="0" r="5715" b="2540"/>
            <wp:docPr id="3" name="รูปภาพ 2" descr="ขย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ขย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57493" cy="173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9A0" w:rsidRDefault="004129A0" w:rsidP="004129A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48"/>
          <w:szCs w:val="48"/>
        </w:rPr>
      </w:pPr>
    </w:p>
    <w:p w:rsidR="004129A0" w:rsidRDefault="00EC1C87" w:rsidP="00EC1C87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noProof/>
          <w:sz w:val="52"/>
          <w:szCs w:val="52"/>
        </w:rPr>
        <w:drawing>
          <wp:inline distT="0" distB="0" distL="0" distR="0" wp14:anchorId="3C85A9B3" wp14:editId="6ECBF9BD">
            <wp:extent cx="3655032" cy="1945844"/>
            <wp:effectExtent l="0" t="0" r="3175" b="0"/>
            <wp:docPr id="4" name="รูปภาพ 0" descr="ขย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ขยะ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68711" cy="1953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765" w:rsidRDefault="002C7765" w:rsidP="002C7765">
      <w:pPr>
        <w:spacing w:after="12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:rsidR="002C7765" w:rsidRDefault="004129A0" w:rsidP="002C7765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C7765">
        <w:rPr>
          <w:rFonts w:ascii="TH SarabunPSK" w:hAnsi="TH SarabunPSK" w:cs="TH SarabunPSK"/>
          <w:b/>
          <w:bCs/>
          <w:sz w:val="40"/>
          <w:szCs w:val="40"/>
          <w:cs/>
        </w:rPr>
        <w:t>องค์การบริหารส่วนต</w:t>
      </w:r>
      <w:r w:rsidRPr="002C7765">
        <w:rPr>
          <w:rFonts w:ascii="TH SarabunPSK" w:hAnsi="TH SarabunPSK" w:cs="TH SarabunPSK" w:hint="cs"/>
          <w:b/>
          <w:bCs/>
          <w:sz w:val="40"/>
          <w:szCs w:val="40"/>
          <w:cs/>
        </w:rPr>
        <w:t>ำบลปุโละปุโย</w:t>
      </w:r>
    </w:p>
    <w:p w:rsidR="00EC1C87" w:rsidRPr="002C7765" w:rsidRDefault="004129A0" w:rsidP="002C7765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2C7765">
        <w:rPr>
          <w:rFonts w:ascii="TH SarabunPSK" w:hAnsi="TH SarabunPSK" w:cs="TH SarabunPSK"/>
          <w:b/>
          <w:bCs/>
          <w:sz w:val="40"/>
          <w:szCs w:val="40"/>
          <w:cs/>
        </w:rPr>
        <w:t>อำ</w:t>
      </w:r>
      <w:r w:rsidR="003A597C" w:rsidRPr="002C7765">
        <w:rPr>
          <w:rFonts w:ascii="TH SarabunPSK" w:hAnsi="TH SarabunPSK" w:cs="TH SarabunPSK"/>
          <w:b/>
          <w:bCs/>
          <w:sz w:val="40"/>
          <w:szCs w:val="40"/>
          <w:cs/>
        </w:rPr>
        <w:t>เภอหนอง</w:t>
      </w:r>
      <w:r w:rsidRPr="002C7765">
        <w:rPr>
          <w:rFonts w:ascii="TH SarabunPSK" w:hAnsi="TH SarabunPSK" w:cs="TH SarabunPSK" w:hint="cs"/>
          <w:b/>
          <w:bCs/>
          <w:sz w:val="40"/>
          <w:szCs w:val="40"/>
          <w:cs/>
        </w:rPr>
        <w:t>จิก</w:t>
      </w:r>
      <w:r w:rsidRPr="002C7765">
        <w:rPr>
          <w:rFonts w:ascii="TH SarabunPSK" w:hAnsi="TH SarabunPSK" w:cs="TH SarabunPSK"/>
          <w:b/>
          <w:bCs/>
          <w:sz w:val="40"/>
          <w:szCs w:val="40"/>
          <w:cs/>
        </w:rPr>
        <w:t xml:space="preserve"> จังหวัด</w:t>
      </w:r>
      <w:r w:rsidRPr="002C7765">
        <w:rPr>
          <w:rFonts w:ascii="TH SarabunPSK" w:hAnsi="TH SarabunPSK" w:cs="TH SarabunPSK" w:hint="cs"/>
          <w:b/>
          <w:bCs/>
          <w:sz w:val="40"/>
          <w:szCs w:val="40"/>
          <w:cs/>
        </w:rPr>
        <w:t>ปัตตานี</w:t>
      </w:r>
    </w:p>
    <w:p w:rsidR="00341A53" w:rsidRDefault="00341A53" w:rsidP="00EC1C87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C1C87" w:rsidRPr="00EC1C87" w:rsidRDefault="00EC1C87" w:rsidP="00EC1C87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บทนำ</w:t>
      </w:r>
    </w:p>
    <w:p w:rsidR="00EC1C87" w:rsidRDefault="00EC1C87" w:rsidP="00EC1C8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1.1 หลักการและเหตุผล</w:t>
      </w:r>
    </w:p>
    <w:p w:rsidR="00EC1C87" w:rsidRDefault="00EC1C87" w:rsidP="00341A53">
      <w:pPr>
        <w:spacing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คณะรักษาความสงบแห่งชาติ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ได้เห็นชอบ </w:t>
      </w:r>
      <w:r>
        <w:rPr>
          <w:rFonts w:ascii="TH SarabunPSK" w:hAnsi="TH SarabunPSK" w:cs="TH SarabunPSK"/>
          <w:sz w:val="32"/>
          <w:szCs w:val="32"/>
        </w:rPr>
        <w:t xml:space="preserve">Roadmap </w:t>
      </w:r>
      <w:r>
        <w:rPr>
          <w:rFonts w:ascii="TH SarabunPSK" w:hAnsi="TH SarabunPSK" w:cs="TH SarabunPSK" w:hint="cs"/>
          <w:sz w:val="32"/>
          <w:szCs w:val="32"/>
          <w:cs/>
        </w:rPr>
        <w:t>การจัดการขยะมูลฝอยและของเสียอันตราย และแผนปฏิบัติการแก้ไขปัญหาในพื้นที่ต้องเร่งแก้ไขปัญหากำจัดขยะมูลฝอยไม่ถูกต้องและตกค้างสะสม เมื่อวันที่ 7 สิงหาคม 2559 และได้สั่งการให้ดำเนินการแก้ไขปัญหาขยะมูลฝอย ทั้งในกรุงเทพมหานคร ส่วนกลาง ส่วนภูมิภาค และท้องถิ่น ในทุกมิติ โดยมีแนวทางปฏิบัติ 4 ขั้นตอน คือ 1) กำจัดขยะมูลฝอยตกค้างสะสมในสถานที่ กำจัดขยะมูลฝอยในพื้นที่วิกฤต (ขยะมูลฝอยเก่า) 2)สร้างรูปแบบการจัดการขยะมูลฝอยและของเสียอันตรายที่เหมาะสม (ขยะมูลฝอยใหม่) เน้นการลดและการคัดแยกขยะมูลฝอยตั้งแต่ค้นทางการจัดการขยะมูลฝอยแบบศูนย์รวม กำจัดโดยเทคโนโลยีแบบผสมผสานเน้นการแปรรูปเป็นพลังงานหรือทำให้เกิดประโยชน์สูงสุด 3)วางระเบียบ มาตรการการบริหารจัดการขยะมูลฝอยและของเสียอันตราย 4)สร้างวินัยของคนในชาติมุ่งสู่การจัดการที่ยั่งยืน เน้นให้ความรู้ประชาชน และบังคับใช้กฎหมายและคณะรัฐมนตรีในคราวประชุม เมื่อวันที่ 3 พฤษภาคม 2559 ลงมติเห็นด้วยกับแผนแม่บทการบริหารจัดการขยะมูลฝอยของประเทศ (พ.ศ.2559-2564) ตามที่กระทรวงทรัพยากรธรรมชาติและสิ่งแวดล้อม(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.) เสนอ และให้กระทรวงทรัพยากรธรรมชาติและสิ่งแวดล้อมร่วมกับกระทรวงมหาดไทยจัดทำแผนแม่บทการบริหารจัดการขยะมูลฝอยระยะสั้น (พ.ศ.๒๕๕๙-๒๕๖๐) ประกอบกับนายกรัฐมนตรี (พลเอกประยุทธ์  จันทร์โอชา) ได้กล่าวในรายการคืนความสุขให้คนในชาติ ซึ่งเผยแพร่ออกอากาศเมื่อวันศุกร์ที่ 27 กรกฎาคม 2559 เกี่ยวกับการบริหารจัดการขยะมูลฝอยอย่างเป็นรูปธรรม และได้รับมอบหมายให้กระทรวงมหาดไทย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การร่วมกับกระทรวงทรั</w:t>
      </w:r>
      <w:r w:rsidR="00341A53">
        <w:rPr>
          <w:rFonts w:ascii="TH SarabunPSK" w:hAnsi="TH SarabunPSK" w:cs="TH SarabunPSK" w:hint="cs"/>
          <w:sz w:val="32"/>
          <w:szCs w:val="32"/>
          <w:cs/>
        </w:rPr>
        <w:t>พยากรธรรมชาติและสิ่งแวดล้อมในกา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รจัดทำแผนปฏิบัติการ </w:t>
      </w:r>
      <w:r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ประเทศไทยไร้ขยะ</w:t>
      </w:r>
      <w:r w:rsidRPr="00341A53">
        <w:rPr>
          <w:rFonts w:ascii="TH SarabunPSK" w:hAnsi="TH SarabunPSK" w:cs="TH SarabunPSK"/>
          <w:spacing w:val="-20"/>
          <w:sz w:val="32"/>
          <w:szCs w:val="32"/>
        </w:rPr>
        <w:t xml:space="preserve">” </w:t>
      </w:r>
      <w:r w:rsidRPr="00341A53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ตามแนวทาง </w:t>
      </w:r>
      <w:r w:rsidRPr="00341A53">
        <w:rPr>
          <w:rFonts w:ascii="TH SarabunPSK" w:hAnsi="TH SarabunPSK" w:cs="TH SarabunPSK"/>
          <w:spacing w:val="-20"/>
          <w:sz w:val="32"/>
          <w:szCs w:val="32"/>
        </w:rPr>
        <w:t>“</w:t>
      </w:r>
      <w:r w:rsidRPr="00341A53">
        <w:rPr>
          <w:rFonts w:ascii="TH SarabunPSK" w:hAnsi="TH SarabunPSK" w:cs="TH SarabunPSK" w:hint="cs"/>
          <w:spacing w:val="-20"/>
          <w:sz w:val="32"/>
          <w:szCs w:val="32"/>
          <w:cs/>
        </w:rPr>
        <w:t>ประชารัฐ</w:t>
      </w:r>
      <w:r w:rsidRPr="00341A53">
        <w:rPr>
          <w:rFonts w:ascii="TH SarabunPSK" w:hAnsi="TH SarabunPSK" w:cs="TH SarabunPSK"/>
          <w:spacing w:val="-20"/>
          <w:sz w:val="32"/>
          <w:szCs w:val="32"/>
        </w:rPr>
        <w:t>”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ระยะ 1ปี โดยใช้หลักการ 3</w:t>
      </w:r>
      <w:proofErr w:type="spellStart"/>
      <w:r>
        <w:rPr>
          <w:rFonts w:ascii="TH SarabunPSK" w:hAnsi="TH SarabunPSK" w:cs="TH SarabunPSK"/>
          <w:sz w:val="32"/>
          <w:szCs w:val="32"/>
        </w:rPr>
        <w:t>Rs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คือ การใช้น้อย ใช้ซ้ำ นำกลับมาใช้ใหม่โดยมีเป้าหมายเพื่อลดปริมาณการเกิดขยะมูลฝอยในภาพรวมของประเทศลดลงร้อยละ 5 จากอัตราการเกิดขยะมูลฝอย ทั้งนี้ กระทรวงมหาดไทยได้จัดทำแนวทางปฏิบัติงานด้านการบริหารจัดการขยะมูลฝอยชุมชน </w:t>
      </w:r>
      <w:r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จังหวัดสะอาด</w:t>
      </w:r>
      <w:r>
        <w:rPr>
          <w:rFonts w:ascii="TH SarabunPSK" w:hAnsi="TH SarabunPSK" w:cs="TH SarabunPSK"/>
          <w:sz w:val="32"/>
          <w:szCs w:val="32"/>
        </w:rPr>
        <w:t xml:space="preserve">”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ซึ่งมีหลักการสำคัญด้านการบริหารจัดการขยะมูลฝอยชุมชน </w:t>
      </w:r>
      <w:r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จังหวัดสะอาด</w:t>
      </w:r>
      <w:r>
        <w:rPr>
          <w:rFonts w:ascii="TH SarabunPSK" w:hAnsi="TH SarabunPSK" w:cs="TH SarabunPSK"/>
          <w:sz w:val="32"/>
          <w:szCs w:val="32"/>
        </w:rPr>
        <w:t xml:space="preserve">” </w:t>
      </w:r>
      <w:r>
        <w:rPr>
          <w:rFonts w:ascii="TH SarabunPSK" w:hAnsi="TH SarabunPSK" w:cs="TH SarabunPSK" w:hint="cs"/>
          <w:sz w:val="32"/>
          <w:szCs w:val="32"/>
          <w:cs/>
        </w:rPr>
        <w:t>ในระดับจังหวัด อำเภอ และองค์กรปกครองส่วนท้องถิ่น เพื่อดำเนินการตามมาตรการที่กำหนดให้เกิดผลตามเป้าหมายอย่างเป็นรูปธรรม</w:t>
      </w:r>
    </w:p>
    <w:p w:rsidR="00EC1C87" w:rsidRDefault="00EC1C87" w:rsidP="00EC1C8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เพื่อให้การขับเคลื่อน </w:t>
      </w:r>
      <w:r>
        <w:rPr>
          <w:rFonts w:ascii="TH SarabunPSK" w:hAnsi="TH SarabunPSK" w:cs="TH SarabunPSK"/>
          <w:sz w:val="32"/>
          <w:szCs w:val="32"/>
        </w:rPr>
        <w:t>Roadmap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การจัดการขยะมูลฝอยเป็นไปอย่างมีประสิทธิภาพตามแนวทาง </w:t>
      </w:r>
      <w:r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ประชารัฐ</w:t>
      </w:r>
      <w:r>
        <w:rPr>
          <w:rFonts w:ascii="TH SarabunPSK" w:hAnsi="TH SarabunPSK" w:cs="TH SarabunPSK"/>
          <w:sz w:val="32"/>
          <w:szCs w:val="32"/>
        </w:rPr>
        <w:t xml:space="preserve">”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ระยะ 1 ปี </w:t>
      </w:r>
      <w:r w:rsidR="00313BB7">
        <w:rPr>
          <w:rFonts w:ascii="TH SarabunPSK" w:hAnsi="TH SarabunPSK" w:cs="TH SarabunPSK" w:hint="cs"/>
          <w:sz w:val="32"/>
          <w:szCs w:val="32"/>
          <w:cs/>
        </w:rPr>
        <w:t>โด</w:t>
      </w:r>
      <w:r>
        <w:rPr>
          <w:rFonts w:ascii="TH SarabunPSK" w:hAnsi="TH SarabunPSK" w:cs="TH SarabunPSK" w:hint="cs"/>
          <w:sz w:val="32"/>
          <w:szCs w:val="32"/>
          <w:cs/>
        </w:rPr>
        <w:t>ยใช้หลักการ 3</w:t>
      </w:r>
      <w:proofErr w:type="spellStart"/>
      <w:r>
        <w:rPr>
          <w:rFonts w:ascii="TH SarabunPSK" w:hAnsi="TH SarabunPSK" w:cs="TH SarabunPSK"/>
          <w:sz w:val="32"/>
          <w:szCs w:val="32"/>
        </w:rPr>
        <w:t>Rs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คือการใช้น้อย ใช้ซ้ำ  นำกลับมาใช้ให</w:t>
      </w:r>
      <w:r w:rsidR="00313BB7">
        <w:rPr>
          <w:rFonts w:ascii="TH SarabunPSK" w:hAnsi="TH SarabunPSK" w:cs="TH SarabunPSK" w:hint="cs"/>
          <w:sz w:val="32"/>
          <w:szCs w:val="32"/>
          <w:cs/>
        </w:rPr>
        <w:t>ม่ องค์การบริหารส่วนตำบลปุโละปุโย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จึงได้จัดทำแผนปฏิบัติการการจัดการขยะมูลฝอยชุมชนและของเสียอันตรายองค์การบริหารส่วนตำบล</w:t>
      </w:r>
      <w:r w:rsidR="00313BB7">
        <w:rPr>
          <w:rFonts w:ascii="TH SarabunPSK" w:hAnsi="TH SarabunPSK" w:cs="TH SarabunPSK" w:hint="cs"/>
          <w:sz w:val="32"/>
          <w:szCs w:val="32"/>
          <w:cs/>
        </w:rPr>
        <w:t xml:space="preserve">ปุโละปุโย </w:t>
      </w:r>
      <w:r w:rsidR="00341A53">
        <w:rPr>
          <w:rFonts w:ascii="TH SarabunPSK" w:hAnsi="TH SarabunPSK" w:cs="TH SarabunPSK" w:hint="cs"/>
          <w:sz w:val="32"/>
          <w:szCs w:val="32"/>
          <w:cs/>
        </w:rPr>
        <w:t>พ.ศ.2561-2562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ขึ้น โดยให้ความสำคัญในการสร้างการมีส่วนร่วมในการจัดการขยะมูลฝอยตั้งแต่ต้นทางเพื่อปริมาณขยะมูลฝอย ที่เกิดขึ้น และผลักดันให้องค์การบริหารส่วนตำบล</w:t>
      </w:r>
      <w:r w:rsidR="00313BB7">
        <w:rPr>
          <w:rFonts w:ascii="TH SarabunPSK" w:hAnsi="TH SarabunPSK" w:cs="TH SarabunPSK" w:hint="cs"/>
          <w:sz w:val="32"/>
          <w:szCs w:val="32"/>
          <w:cs/>
        </w:rPr>
        <w:t xml:space="preserve">ปุโละปุโย </w:t>
      </w:r>
      <w:r>
        <w:rPr>
          <w:rFonts w:ascii="TH SarabunPSK" w:hAnsi="TH SarabunPSK" w:cs="TH SarabunPSK" w:hint="cs"/>
          <w:sz w:val="32"/>
          <w:szCs w:val="32"/>
          <w:cs/>
        </w:rPr>
        <w:t>บริหารจัดการขยะมูลฝอยให้มีประสิทธิภาพและถูกต้องตามหลักวิชาการ</w:t>
      </w:r>
    </w:p>
    <w:p w:rsidR="00EC1C87" w:rsidRDefault="00EC1C87" w:rsidP="00EC1C8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C1C87" w:rsidRDefault="00EC1C87" w:rsidP="00EC1C8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41A53" w:rsidRPr="00341A53" w:rsidRDefault="00341A53" w:rsidP="00341A5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341A53"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EC1C87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1.2</w:t>
      </w:r>
      <w:r w:rsidRPr="007C21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วัตถุประสงค์</w:t>
      </w:r>
    </w:p>
    <w:p w:rsidR="00EC1C87" w:rsidRDefault="00EC1C87" w:rsidP="00341A5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7C218C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เพื่อส่งเสริมและสนับสนุนให้องค์การบริหารส่วนตำบล</w:t>
      </w:r>
      <w:r w:rsidR="00313BB7">
        <w:rPr>
          <w:rFonts w:ascii="TH SarabunPSK" w:hAnsi="TH SarabunPSK" w:cs="TH SarabunPSK" w:hint="cs"/>
          <w:sz w:val="32"/>
          <w:szCs w:val="32"/>
          <w:cs/>
        </w:rPr>
        <w:t xml:space="preserve">ปุโละปุโย </w:t>
      </w:r>
      <w:r>
        <w:rPr>
          <w:rFonts w:ascii="TH SarabunPSK" w:hAnsi="TH SarabunPSK" w:cs="TH SarabunPSK" w:hint="cs"/>
          <w:sz w:val="32"/>
          <w:szCs w:val="32"/>
          <w:cs/>
        </w:rPr>
        <w:t>มีการบริหารจัดการขยะมูลฝอยให้มีประสิทธิภาพและถูกต้องตามหลักวิชาการ ตามอำนาจหน้าที่ ที่ต้องทำ</w:t>
      </w:r>
    </w:p>
    <w:p w:rsidR="00EC1C87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2) เพื่อส่งเสริมและสนับสนุนให้องค์การบริหารส่วนตำบล</w:t>
      </w:r>
      <w:r w:rsidR="00313BB7">
        <w:rPr>
          <w:rFonts w:ascii="TH SarabunPSK" w:hAnsi="TH SarabunPSK" w:cs="TH SarabunPSK" w:hint="cs"/>
          <w:sz w:val="32"/>
          <w:szCs w:val="32"/>
          <w:cs/>
        </w:rPr>
        <w:t xml:space="preserve">ปุโละปุโย </w:t>
      </w:r>
      <w:r>
        <w:rPr>
          <w:rFonts w:ascii="TH SarabunPSK" w:hAnsi="TH SarabunPSK" w:cs="TH SarabunPSK" w:hint="cs"/>
          <w:sz w:val="32"/>
          <w:szCs w:val="32"/>
          <w:cs/>
        </w:rPr>
        <w:t>เข้ามามีส่วนร่วมในการจัดการขยะมูลฝอยตั้งแต่ต้นทาง</w:t>
      </w:r>
    </w:p>
    <w:p w:rsidR="00EC1C87" w:rsidRDefault="00EC1C87" w:rsidP="00341A53">
      <w:pPr>
        <w:spacing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3) เพื่อเป็นกรอบแนวทางให้องค์การบริหารส่วนตำบล</w:t>
      </w:r>
      <w:r w:rsidR="00313BB7">
        <w:rPr>
          <w:rFonts w:ascii="TH SarabunPSK" w:hAnsi="TH SarabunPSK" w:cs="TH SarabunPSK" w:hint="cs"/>
          <w:sz w:val="32"/>
          <w:szCs w:val="32"/>
          <w:cs/>
        </w:rPr>
        <w:t xml:space="preserve">ปุโละปุโย </w:t>
      </w:r>
      <w:r>
        <w:rPr>
          <w:rFonts w:ascii="TH SarabunPSK" w:hAnsi="TH SarabunPSK" w:cs="TH SarabunPSK" w:hint="cs"/>
          <w:sz w:val="32"/>
          <w:szCs w:val="32"/>
          <w:cs/>
        </w:rPr>
        <w:t>และหน่วยงานที่เกี่ยวข้องนำไปบริหารจัดการขยะมูลฝอยและของเสียอันตรายให้เป็นไปอย่างมีประสิทธิภาพ สามารถลดปริมาณการเกิดขยะมูลฝอยในภาพรวมขององค์การบริหารส่วนตำบล</w:t>
      </w:r>
      <w:r w:rsidR="00313BB7">
        <w:rPr>
          <w:rFonts w:ascii="TH SarabunPSK" w:hAnsi="TH SarabunPSK" w:cs="TH SarabunPSK" w:hint="cs"/>
          <w:sz w:val="32"/>
          <w:szCs w:val="32"/>
          <w:cs/>
        </w:rPr>
        <w:t xml:space="preserve">ปุโละปุโย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ลดลงร้อยละ 5 จากอัตราการเกิดขยะมูลฝอย </w:t>
      </w:r>
    </w:p>
    <w:p w:rsidR="00EC1C87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1.3</w:t>
      </w:r>
      <w:r w:rsidRPr="003B09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</w:t>
      </w:r>
    </w:p>
    <w:p w:rsidR="00EC1C87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313BB7">
        <w:rPr>
          <w:rFonts w:ascii="TH SarabunPSK" w:hAnsi="TH SarabunPSK" w:cs="TH SarabunPSK" w:hint="cs"/>
          <w:sz w:val="32"/>
          <w:szCs w:val="32"/>
          <w:cs/>
        </w:rPr>
        <w:t xml:space="preserve">ปุโละปุโย </w:t>
      </w:r>
      <w:r>
        <w:rPr>
          <w:rFonts w:ascii="TH SarabunPSK" w:hAnsi="TH SarabunPSK" w:cs="TH SarabunPSK" w:hint="cs"/>
          <w:sz w:val="32"/>
          <w:szCs w:val="32"/>
          <w:cs/>
        </w:rPr>
        <w:t>มีการบริหารจัดการขยะมูลฝอยและของเสียอัตราอย่างมีประสิทธิภาพและถูกหลักวิชาการ สามรถลดปริมาณการเกิดขยะมูลฝอยในภาพรวมของอำเภอลดลงร้อยละ 5 จากอัตราการเกิดขยะมูลฝอย โดยมีเป้าหมายการดำเนินการ ดังนี้</w:t>
      </w:r>
    </w:p>
    <w:p w:rsidR="00EC1C87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1.3.1 ปริมาณขยะมูลฝอยชุมชนที่เข้าสู่ระบบการกำจัดที่ปลายทางลดลงร้อยละ 5 เมื่อเปรียบเทียบกับปริมาณขยะมูลฝอยในปี ๒๕๕๙</w:t>
      </w:r>
    </w:p>
    <w:p w:rsidR="00EC1C87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1) ร้อยละ 100 ของส่วนราชการ สถานศึกษา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ศาสน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สถาน ภาคเอกชน และสถานประกอบการ จัดกิจกรรมการลดและการคัดแยกขยะมูลฝอยหรือการนำขยะมูลฝอยไปใช้ประโยชน์</w:t>
      </w:r>
    </w:p>
    <w:p w:rsidR="00EC1C87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2) ร้อยละ 40 ของหมู่บ้าน/ชุมชน  ในพื้นที่สามรถเป็นต้นแบบการลดและคัดแยกขยะมูลฝอย</w:t>
      </w:r>
    </w:p>
    <w:p w:rsidR="00EC1C87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3) ร้อยละ 100 ของหมู่บ้าน/ชุมชน มีการจัดตั้ง </w:t>
      </w:r>
      <w:r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จุดรวบรวมขยะอันตรายในชุมชน</w:t>
      </w:r>
      <w:r>
        <w:rPr>
          <w:rFonts w:ascii="TH SarabunPSK" w:hAnsi="TH SarabunPSK" w:cs="TH SarabunPSK"/>
          <w:sz w:val="32"/>
          <w:szCs w:val="32"/>
        </w:rPr>
        <w:t>”</w:t>
      </w:r>
    </w:p>
    <w:p w:rsidR="00EC1C87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4) กากอุตสาหกรรมที่เป็นอันตราย รอยละ 70 และขยะมูลฝอยติดเชื้อ ร้อยละ 85 ได้รับการกำจัดอย่างถูกต้อง ตามหลักวิชาการ</w:t>
      </w:r>
    </w:p>
    <w:p w:rsidR="00EC1C87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1.3.2 จัดประชุมมอบนโยบายด้านการบริหารจัดการขยะมูลฝอยชุมชน </w:t>
      </w:r>
      <w:r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จังหวัดสะอาด</w:t>
      </w:r>
      <w:r>
        <w:rPr>
          <w:rFonts w:ascii="TH SarabunPSK" w:hAnsi="TH SarabunPSK" w:cs="TH SarabunPSK"/>
          <w:sz w:val="32"/>
          <w:szCs w:val="32"/>
        </w:rPr>
        <w:t xml:space="preserve">” </w:t>
      </w:r>
      <w:r>
        <w:rPr>
          <w:rFonts w:ascii="TH SarabunPSK" w:hAnsi="TH SarabunPSK" w:cs="TH SarabunPSK" w:hint="cs"/>
          <w:sz w:val="32"/>
          <w:szCs w:val="32"/>
          <w:cs/>
        </w:rPr>
        <w:t>เพื่อขยายผลสู่การปฏิบัติในองค์การบริหารส่วนตำบล</w:t>
      </w:r>
      <w:r w:rsidR="00313BB7">
        <w:rPr>
          <w:rFonts w:ascii="TH SarabunPSK" w:hAnsi="TH SarabunPSK" w:cs="TH SarabunPSK" w:hint="cs"/>
          <w:sz w:val="32"/>
          <w:szCs w:val="32"/>
          <w:cs/>
        </w:rPr>
        <w:t xml:space="preserve">ปุโละปุโย </w:t>
      </w:r>
      <w:r>
        <w:rPr>
          <w:rFonts w:ascii="TH SarabunPSK" w:hAnsi="TH SarabunPSK" w:cs="TH SarabunPSK" w:hint="cs"/>
          <w:sz w:val="32"/>
          <w:szCs w:val="32"/>
          <w:cs/>
        </w:rPr>
        <w:t>และหมู่บ้าน/ชุมชน</w:t>
      </w:r>
    </w:p>
    <w:p w:rsidR="00EC1C87" w:rsidRDefault="00EC1C87" w:rsidP="00341A5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1.3.3 จัดทำแผนปฏิบัติการในระดับอำเภอเพื่อกำหนดเป้าหมายการดำเนินงานให้ชัดเจนและมีผลสัมฤทธิ์ ภายใน 1 ปี และรายงานผลการให้กระทรวงมหาดไทยทราบทุกเดือน ตามแบบรายงานที่กำหนด</w:t>
      </w:r>
    </w:p>
    <w:p w:rsidR="00EC1C87" w:rsidRDefault="00EC1C87" w:rsidP="00341A5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1.3.4 ให้องค์กรปกครองส่วนท้องจัดทำบันทึกข้อตกลงร่วมกัน (</w:t>
      </w:r>
      <w:r>
        <w:rPr>
          <w:rFonts w:ascii="TH SarabunPSK" w:hAnsi="TH SarabunPSK" w:cs="TH SarabunPSK"/>
          <w:sz w:val="32"/>
          <w:szCs w:val="32"/>
        </w:rPr>
        <w:t>MOU</w:t>
      </w:r>
      <w:r>
        <w:rPr>
          <w:rFonts w:ascii="TH SarabunPSK" w:hAnsi="TH SarabunPSK" w:cs="TH SarabunPSK" w:hint="cs"/>
          <w:sz w:val="32"/>
          <w:szCs w:val="32"/>
          <w:cs/>
        </w:rPr>
        <w:t>) กับหน่วยงานที่เกี่ยวข้อง เพื่อขับเคลื่อนนโยบายการบริหารจัดการขยะมูลฝอยให้บังเกิดผลเป็นรูปธรรม</w:t>
      </w:r>
    </w:p>
    <w:p w:rsidR="00EC1C87" w:rsidRDefault="00EC1C87" w:rsidP="00341A5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1.4</w:t>
      </w:r>
      <w:r w:rsidRPr="00320A0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กรอบแนวคิด</w:t>
      </w:r>
    </w:p>
    <w:p w:rsidR="00341A53" w:rsidRDefault="00EC1C87" w:rsidP="00341A5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C14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1.4.1 แผนพัฒนาเศรษฐกิจและสังคมแห่งชาติฉบับที่ 11 (พ.ศ.2555-2559) </w:t>
      </w:r>
      <w:r>
        <w:rPr>
          <w:rFonts w:ascii="TH SarabunPSK" w:hAnsi="TH SarabunPSK" w:cs="TH SarabunPSK" w:hint="cs"/>
          <w:sz w:val="32"/>
          <w:szCs w:val="32"/>
          <w:cs/>
        </w:rPr>
        <w:t>มีกรอบแนวคิดการพัฒนาภายใต้หลักปรัชญาเศรษฐกิจพอเพียง และขับเคลื่อนให้เกิดผลในทางปฏิบัติที่ชัดเจนในทุกภาคส่วน ทุกระดับ ยึดแนวคิดการพัฒนาแบบ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การเป็นองค์รวม ที่มีคนเป็นศูนย์กลางพัฒนา มีการเชื่อมโยงทุกมิติ ของกการพัฒนาอย่าง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การ ทั้ง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มิติตัวตน สังคม เศรษฐกิจ สิ่งแวดล้อม และการเมือง เพื่อ</w:t>
      </w:r>
    </w:p>
    <w:p w:rsidR="0012385A" w:rsidRDefault="0012385A" w:rsidP="00341A53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341A53" w:rsidRDefault="00341A53" w:rsidP="00341A53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-3-</w:t>
      </w:r>
    </w:p>
    <w:p w:rsidR="00EC1C87" w:rsidRDefault="00EC1C87" w:rsidP="00341A5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สร้างภูมิคุ้มกันให้พร้อมเผชิญการเปลี่ยนแปลงที่เกิดขึ้น เพื่อให้การพัฒนาประเทศสู่ความความสมดุลและยั่งยืนโดยนำทุนของประเทศที่มีศักยภาพมาใช้ประโยชน์อย่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การและเกื้อกูลกัน พร้อมทั้งเสริมสร้างให้แข็งแกร่งเพื่อเป็นรากฐานการพัฒนาประเทศที่สำคัญ ในส่วนของการเสริมสร้าง ทุนทรัพยากรธรรมชาติและสิ่งแวดล้อม ให้ความสำคัญในการสร้างความมั่นคงด้านอาหาร การบริหารจัดการทรัพยากรทางธรรมชาติและสิ่งแวดล้อมที่เป็นรากฐานการผลิตภาคเกษตร มุ่งสู่การเป็นเศรษฐกิจและสังคมคาร์บอนต่ำและเป็นมิตรกับสิ่งแวดล้อม การเตรียมความพร้อมรองรับการเปลี่ยนแปลงทางภูมิอากาศและภัยพิบัติทางธรรมชาติ รวมทั้งการสร้างภูมิคุ้มกันด้านการค้าจากเงื่อนไขด้านสิ่งแวดล้อมควบคู่ไปกับการเพิ่มบทบาทไทยในเวทีประชาคมโลก ทั้งนี้ภายใต้การขับเคลื่อนและแปลงแผนพัฒนาฯ ฉบับที่ 11 ไปสู่การปฏิบัติในระดับต่างๆที่สอดคล้องกับสภาพสังคม และการ</w:t>
      </w:r>
      <w:r w:rsidRPr="00341A53">
        <w:rPr>
          <w:rFonts w:ascii="TH SarabunPSK" w:hAnsi="TH SarabunPSK" w:cs="TH SarabunPSK" w:hint="cs"/>
          <w:spacing w:val="-20"/>
          <w:sz w:val="32"/>
          <w:szCs w:val="32"/>
          <w:cs/>
        </w:rPr>
        <w:t>กระจาย การพัฒนาลงสู่พื้นที่ โดย</w:t>
      </w:r>
      <w:r>
        <w:rPr>
          <w:rFonts w:ascii="TH SarabunPSK" w:hAnsi="TH SarabunPSK" w:cs="TH SarabunPSK" w:hint="cs"/>
          <w:sz w:val="32"/>
          <w:szCs w:val="32"/>
          <w:cs/>
        </w:rPr>
        <w:t>ยึด</w:t>
      </w:r>
      <w:r w:rsidRPr="00341A53">
        <w:rPr>
          <w:rFonts w:ascii="TH SarabunPSK" w:hAnsi="TH SarabunPSK" w:cs="TH SarabunPSK" w:hint="cs"/>
          <w:spacing w:val="-20"/>
          <w:sz w:val="32"/>
          <w:szCs w:val="32"/>
          <w:cs/>
        </w:rPr>
        <w:t>หลักการพัฒนาพื้นที่ภารกิจ และการมีส่วนร่วม(</w:t>
      </w:r>
      <w:r w:rsidRPr="00341A53">
        <w:rPr>
          <w:rFonts w:ascii="TH SarabunPSK" w:hAnsi="TH SarabunPSK" w:cs="TH SarabunPSK"/>
          <w:spacing w:val="-20"/>
          <w:sz w:val="32"/>
          <w:szCs w:val="32"/>
        </w:rPr>
        <w:t>Area</w:t>
      </w:r>
      <w:r w:rsidRPr="00341A53">
        <w:rPr>
          <w:rFonts w:ascii="TH SarabunPSK" w:hAnsi="TH SarabunPSK" w:cs="TH SarabunPSK" w:hint="cs"/>
          <w:spacing w:val="-20"/>
          <w:sz w:val="32"/>
          <w:szCs w:val="32"/>
          <w:cs/>
        </w:rPr>
        <w:t>-</w:t>
      </w:r>
      <w:r w:rsidRPr="00341A53">
        <w:rPr>
          <w:rFonts w:ascii="TH SarabunPSK" w:hAnsi="TH SarabunPSK" w:cs="TH SarabunPSK"/>
          <w:spacing w:val="-20"/>
          <w:sz w:val="32"/>
          <w:szCs w:val="32"/>
        </w:rPr>
        <w:t>Function-Participation</w:t>
      </w:r>
      <w:r w:rsidRPr="00341A53">
        <w:rPr>
          <w:rFonts w:ascii="TH SarabunPSK" w:hAnsi="TH SarabunPSK" w:cs="TH SarabunPSK" w:hint="cs"/>
          <w:spacing w:val="-20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ในจังหวัดในพื้นที่ดำเนินการขับเคลื่อนการพัฒนาจากระดับชุมชนสู่ระดับประเทศและประเทศสู่ชุมชน ใช้กลไกและเครื่องมือการพัฒนาภาครัฐ ภาคเอกชน ภาคธุรกิจเอกชน และสื่อมวลชน อย่าง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การให้การขับเคลื่อนเกิดประสิทธิภาพด้วยกระบวนการสร้าง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เครือข่ายคลัสเตอร์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ที่ตอบสนองต่อการแก้ไขปัญหาและการพัฒนาศักยภาพของพื้นที่</w:t>
      </w:r>
    </w:p>
    <w:p w:rsidR="00EC1C87" w:rsidRPr="00502495" w:rsidRDefault="00EC1C87" w:rsidP="00341A53">
      <w:pPr>
        <w:spacing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C141C">
        <w:rPr>
          <w:rFonts w:ascii="TH SarabunPSK" w:hAnsi="TH SarabunPSK" w:cs="TH SarabunPSK" w:hint="cs"/>
          <w:b/>
          <w:bCs/>
          <w:sz w:val="32"/>
          <w:szCs w:val="32"/>
          <w:cs/>
        </w:rPr>
        <w:t>1.4.2 แผนจัดการคุณภาพสิ่งแวดล้อม พ.ศ.2555-2559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แผนการจัดการคุณภาพสิ่งแวดล้อม พ.ศ. 2555-2559 เป็นแผนระยะกลางที่มีความสอดคล้องกับทิศทางของแผนพัฒนาเศรษฐกิจสังคมแห่งชาติ ฉบับที่ 11 (พ.ศ.2555-2559) โดยยึดหลักปรัชญาเศรษฐกิจพอเพียง ในการสร้างสมดุลระหว่างการอนุรักษ์และการใช้ประโยชน์จากทรัพยากรธรรมชาติและสิ่งแวดล้อม เพื่อส่งผลให้เกิดการพัฒนาที่ยั่งยืนต่อการพัฒนาในหลายมิติด้านเศรษฐกิจ สังคม และสิ่งแวดล้อม โดยต้องพิจารณาบริบทการจัดการทรัพยากรธรรมชาติและสิ่งแวดล้อมรอบด้าน โดยเฉพาะบริบทของการเปลี่ยนแปลงที่เกิดขึ้นจากแรงกดดันของกระแสแนวคิดและสถานการณ์ต่างๆทั้งภายในและภายนอกประเทศ รวมถึงให้ความสำคัญต่อบทบาทหน้าที่เข้มแข็งของภาคเอกชน สิทธิชุมชนและส่งเสริมการกระจายอำนาจและหน้าที่รับผิดชอบตามแนวทางของรัฐธรรมนูญแห่งราชอานาจักรไทย พ.ศ.2560</w:t>
      </w:r>
    </w:p>
    <w:p w:rsidR="00EC1C87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C141C">
        <w:rPr>
          <w:rFonts w:ascii="TH SarabunPSK" w:hAnsi="TH SarabunPSK" w:cs="TH SarabunPSK" w:hint="cs"/>
          <w:b/>
          <w:bCs/>
          <w:sz w:val="32"/>
          <w:szCs w:val="32"/>
          <w:cs/>
        </w:rPr>
        <w:t>1.4.3 แผนจัดการมลพิษ พ.ศ.2555-2559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แผนจัดการคุณภาพสิ่งแวดล้อมภาคใต้ พ.ศ.2555-2559 มีความเชื่อมโยงและสอดคล้องกับแผนจัดการมลพิษ พ.ศ.2555-2559 ซึ่งเป็นแผนที่กำหนดกรอบและทิศทางในการจัดการมลพิษของประเทศไทยในระยะเวลา 5 ปี (พ.ศ.2555-2559) ที่ทันต่อสถานการณ์เพื่อให้มีการป้องกันและแก้ไขปัญหามลพิษอย่างมีประสิทธิภาพ ตลอดจนสอดคล้องกับการเปลี่ยนแปลงของกระแสโลก โดยมีกรอบแนวคิดของแผน ดังนี้</w:t>
      </w:r>
    </w:p>
    <w:p w:rsidR="0012385A" w:rsidRDefault="00EC1C87" w:rsidP="0012385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1)ลดและควบคุมการระบายมลพิษอันเนื่องมาจากชุมชน เกษตรกรรม อุตสาหกรรม ยานพาหนะและการคมนาคมขนส่ง โดยให้มีการจัดการมลพิษตั้งแต่ต้นทาง จนถึงปลายทาง และให้ทุกภาคส่วนร่วมในการดำเนินการจัดการสิ่งแวดล้อมให้เป็นไปตามมาตรฐานหรือเกณฑ์ที่กำหนด รวมทั้งดำเนินการเปิดเผยและเข้าถึงข้อมูลแหล่งกำเนิดมลพิษและผลกระทบที่เกิดขึ้น</w:t>
      </w:r>
    </w:p>
    <w:p w:rsidR="00341A53" w:rsidRDefault="00341A53" w:rsidP="0012385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-4-</w:t>
      </w:r>
    </w:p>
    <w:p w:rsidR="00EC1C87" w:rsidRDefault="00EC1C87" w:rsidP="00341A53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2)</w:t>
      </w:r>
      <w:r w:rsidR="00341A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จัดการมลพิษในระบบพื้นที่ตามลำดับความสำคัญของปัญหา</w:t>
      </w:r>
    </w:p>
    <w:p w:rsidR="00EC1C87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3)</w:t>
      </w:r>
      <w:r w:rsidR="00341A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สนับสนุนองค์กรปกครองส่วนท้องถิ่นในการดำเนินงานจัดการน้ำเสีย ขยะมูลฝอย มูลฝอยติดเชื้อและของเสียอันตรายชุมชน ส่งเสริมและสนับสนุนให้ผู้ประกอบการมีการจัดการขยะอันตรายและสารอันตรายอย่างเป็นระบบและมีประสิทธิภาพ</w:t>
      </w:r>
    </w:p>
    <w:p w:rsidR="00EC1C87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4)</w:t>
      </w:r>
      <w:r w:rsidR="00341A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ประยุกต์ใช้หลักการผู้ก่อมลพิษเป็นผู้รับผิดชอบค่าใช้จ่าย </w:t>
      </w:r>
      <w:r w:rsidRPr="00F32A90">
        <w:rPr>
          <w:rFonts w:ascii="TH SarabunPSK" w:hAnsi="TH SarabunPSK" w:cs="TH SarabunPSK" w:hint="cs"/>
          <w:spacing w:val="-20"/>
          <w:sz w:val="32"/>
          <w:szCs w:val="32"/>
          <w:cs/>
        </w:rPr>
        <w:t>(</w:t>
      </w:r>
      <w:r w:rsidRPr="00F32A90">
        <w:rPr>
          <w:rFonts w:ascii="TH SarabunPSK" w:hAnsi="TH SarabunPSK" w:cs="TH SarabunPSK"/>
          <w:spacing w:val="-20"/>
          <w:sz w:val="32"/>
          <w:szCs w:val="32"/>
        </w:rPr>
        <w:t xml:space="preserve">polluter pays principle : </w:t>
      </w:r>
      <w:proofErr w:type="spellStart"/>
      <w:r w:rsidRPr="00F32A90">
        <w:rPr>
          <w:rFonts w:ascii="TH SarabunPSK" w:hAnsi="TH SarabunPSK" w:cs="TH SarabunPSK"/>
          <w:spacing w:val="-20"/>
          <w:sz w:val="32"/>
          <w:szCs w:val="32"/>
        </w:rPr>
        <w:t>ppp</w:t>
      </w:r>
      <w:proofErr w:type="spellEnd"/>
      <w:r w:rsidRPr="00F32A90">
        <w:rPr>
          <w:rFonts w:ascii="TH SarabunPSK" w:hAnsi="TH SarabunPSK" w:cs="TH SarabunPSK" w:hint="cs"/>
          <w:spacing w:val="-20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การสนับสนุนการผลิตและการบริการ รวมทั้งการเปลี่ยนแปลงพฤติกรรมการบริโภคของประชาชนที่เป็นมิตรกับสิ่งแวดล้อม</w:t>
      </w:r>
    </w:p>
    <w:p w:rsidR="00EC1C87" w:rsidRPr="00F32A90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5)</w:t>
      </w:r>
      <w:r w:rsidR="00341A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พัฒนาระบบการบริหารจัดการมลพิษให้เป็นเอกภาพ ทั้งทางด้านกฎหมาย  กฎระเบียบแผน และแนวทางการโดยประสานความร่วมมือใน</w:t>
      </w:r>
      <w:r w:rsidRPr="00F32A90">
        <w:rPr>
          <w:rFonts w:ascii="TH SarabunPSK" w:hAnsi="TH SarabunPSK" w:cs="TH SarabunPSK" w:hint="cs"/>
          <w:spacing w:val="-20"/>
          <w:sz w:val="32"/>
          <w:szCs w:val="32"/>
          <w:cs/>
        </w:rPr>
        <w:t>การจัดการมลพิษทั้งภาครัฐ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32A90">
        <w:rPr>
          <w:rFonts w:ascii="TH SarabunPSK" w:hAnsi="TH SarabunPSK" w:cs="TH SarabunPSK" w:hint="cs"/>
          <w:spacing w:val="-20"/>
          <w:sz w:val="32"/>
          <w:szCs w:val="32"/>
          <w:cs/>
        </w:rPr>
        <w:t>ภาคเอกชน ผู้ประกอบการ และประชาชน</w:t>
      </w:r>
    </w:p>
    <w:p w:rsidR="00EC1C87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6)</w:t>
      </w:r>
      <w:r w:rsidR="00341A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งเสริมให้ภาคประชาชนและผู้มีส่วนร่วมในการแก้ไขปัญหาโดยรณรงค์ประชาสัมพันธ์ให้เกิดการเปลี่ยนแปลงพฤติกรรม และเข้าร่วมดำเนินงานในการป้องกันและแก้ไขปัญหามลพิษ</w:t>
      </w:r>
    </w:p>
    <w:p w:rsidR="00EC1C87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1.5</w:t>
      </w:r>
      <w:r w:rsidRPr="0036286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นิยามและความหมาย</w:t>
      </w:r>
    </w:p>
    <w:p w:rsidR="00EC1C87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437AF">
        <w:rPr>
          <w:rFonts w:ascii="TH SarabunPSK" w:hAnsi="TH SarabunPSK" w:cs="TH SarabunPSK" w:hint="cs"/>
          <w:b/>
          <w:bCs/>
          <w:sz w:val="32"/>
          <w:szCs w:val="32"/>
          <w:cs/>
        </w:rPr>
        <w:t>มูลฝอย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หมายความว่า เศษกระดาษ เศษผ้า เศษอาหาร เศษสินค้า เศษวัตถุถุงพลาสติก ภาชนะที่ใส่อาหาร เถ้า มูลสัตว์ หรือซากสัตว์ รวมตลอดถึงสิ่งอื่นใดที่เก็บกวาดจากถนน ตลาด ที่เลี้ยงสัตว์หรือที่อื่น (พระราชบัญญัติการสาธารณสุข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2534)</w:t>
      </w:r>
    </w:p>
    <w:p w:rsidR="00EC1C87" w:rsidRPr="00341A53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ขยะมูลฝอย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solid  waste</w:t>
      </w:r>
      <w:r>
        <w:rPr>
          <w:rFonts w:ascii="TH SarabunPSK" w:hAnsi="TH SarabunPSK" w:cs="TH SarabunPSK" w:hint="cs"/>
          <w:sz w:val="32"/>
          <w:szCs w:val="32"/>
          <w:cs/>
        </w:rPr>
        <w:t>) คือ เศษกระดาษ เศษผ้า เศษอาหาร เศษสินค้า เศษวัตถุถุงพลาสติก ภาชนะที่ใส่อาหาร เถ้า มูลสัตว์ ซากสัตว์ หรือสิ่งอื่นใดที่เก็บกวาดจากถนน ตลาด ที่เลี้ยงสัตว์ หรือที่อื่นๆ และหมายความรวมถึงมูลฝอยติดเชื้อมูลฝอยที่เป็นพิษ หรืออันตรายจากชุมชนหรือครัวเรือนยกเว้นวัสดุที่ไม่ใช้แล้วของโรงงานซึ่งมีลักษณะและคุณสมบัติที่กำหนดไว้ตามกฎหมาย</w:t>
      </w:r>
      <w:r w:rsidRPr="00341A53">
        <w:rPr>
          <w:rFonts w:ascii="TH SarabunPSK" w:hAnsi="TH SarabunPSK" w:cs="TH SarabunPSK" w:hint="cs"/>
          <w:spacing w:val="-20"/>
          <w:sz w:val="32"/>
          <w:szCs w:val="32"/>
          <w:cs/>
        </w:rPr>
        <w:t>ว่าด้วยโรงงาน (กรมควบคุมมลพิษ</w:t>
      </w:r>
      <w:r w:rsidRPr="00341A53">
        <w:rPr>
          <w:rFonts w:ascii="TH SarabunPSK" w:hAnsi="TH SarabunPSK" w:cs="TH SarabunPSK"/>
          <w:spacing w:val="-20"/>
          <w:sz w:val="32"/>
          <w:szCs w:val="32"/>
        </w:rPr>
        <w:t>,</w:t>
      </w:r>
      <w:r w:rsidRPr="00341A53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2548)</w:t>
      </w:r>
    </w:p>
    <w:p w:rsidR="00EC1C87" w:rsidRPr="00341A53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ขยะย่อยสลาย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compostable  waste</w:t>
      </w:r>
      <w:r>
        <w:rPr>
          <w:rFonts w:ascii="TH SarabunPSK" w:hAnsi="TH SarabunPSK" w:cs="TH SarabunPSK" w:hint="cs"/>
          <w:sz w:val="32"/>
          <w:szCs w:val="32"/>
          <w:cs/>
        </w:rPr>
        <w:t>) หรือมูลฝอยย่อยสลาย คือ ขยะที่เน่าเสียและย่อยสลายได้เร็ว สามารถนำมาหมักปุ๋ยได้ เช่น เศษผัก เปลือกผลไม้ เศษอาหาร ใบไม้ เศษเนื้อสัตว์ เป็นต้น แต่จะไม่รวมถึงซากสัตว์หรือเศษของพืช ผัก ผลไม้ หรือสัตว์ที่เกิดจากการทดลองในห้องปฏิบัติการ โดยขยะที่ย่อยสลายนี้เป็นขยะที่พบมากที่สุด คือพบมากถึง 64</w:t>
      </w:r>
      <w:r>
        <w:rPr>
          <w:rFonts w:ascii="TH SarabunPSK" w:hAnsi="TH SarabunPSK" w:cs="TH SarabunPSK"/>
          <w:sz w:val="32"/>
          <w:szCs w:val="32"/>
        </w:rPr>
        <w:t>%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ของปริมาณขยะทั้งหมดในกอง</w:t>
      </w:r>
      <w:r w:rsidRPr="00341A53">
        <w:rPr>
          <w:rFonts w:ascii="TH SarabunPSK" w:hAnsi="TH SarabunPSK" w:cs="TH SarabunPSK" w:hint="cs"/>
          <w:spacing w:val="-20"/>
          <w:sz w:val="32"/>
          <w:szCs w:val="32"/>
          <w:cs/>
        </w:rPr>
        <w:t>ขยะ (กรมควบคุมมลพิษ</w:t>
      </w:r>
      <w:r w:rsidRPr="00341A53">
        <w:rPr>
          <w:rFonts w:ascii="TH SarabunPSK" w:hAnsi="TH SarabunPSK" w:cs="TH SarabunPSK"/>
          <w:spacing w:val="-20"/>
          <w:sz w:val="32"/>
          <w:szCs w:val="32"/>
        </w:rPr>
        <w:t>,</w:t>
      </w:r>
      <w:r w:rsidRPr="00341A53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2548)</w:t>
      </w:r>
    </w:p>
    <w:p w:rsidR="00EC1C87" w:rsidRDefault="00EC1C87" w:rsidP="00341A5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ขยะรี</w:t>
      </w:r>
      <w:r w:rsidRPr="00673642">
        <w:rPr>
          <w:rFonts w:ascii="TH SarabunPSK" w:hAnsi="TH SarabunPSK" w:cs="TH SarabunPSK" w:hint="cs"/>
          <w:b/>
          <w:bCs/>
          <w:sz w:val="32"/>
          <w:szCs w:val="32"/>
          <w:cs/>
        </w:rPr>
        <w:t>ไซเคิล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73642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Recyclable  waste</w:t>
      </w:r>
      <w:r w:rsidRPr="00673642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หรือมูลฝอยที่ยังใช้ได้ คือ ของเสียบรรจุภัณฑ์หรือวัสดุเหลือใช้ ซึ่งสามารถนำกลับมาใช้ใหม่ได้ เช่น แก้ว กระดาษ เศษพลาสติก กล่องเครื่องดื่มแบบ </w:t>
      </w:r>
      <w:r>
        <w:rPr>
          <w:rFonts w:ascii="TH SarabunPSK" w:hAnsi="TH SarabunPSK" w:cs="TH SarabunPSK"/>
          <w:sz w:val="32"/>
          <w:szCs w:val="32"/>
        </w:rPr>
        <w:t xml:space="preserve">UHT </w:t>
      </w:r>
      <w:r>
        <w:rPr>
          <w:rFonts w:ascii="TH SarabunPSK" w:hAnsi="TH SarabunPSK" w:cs="TH SarabunPSK" w:hint="cs"/>
          <w:sz w:val="32"/>
          <w:szCs w:val="32"/>
          <w:cs/>
        </w:rPr>
        <w:t>กระป๋องเครื่องดื่ม เศษโลหะ อะลูมิเนียม ยางรถยนต์ เป็นต้น สำหรับขยะรีไซเคิลนี้ เป็นขยะที่พบมากเป็นอันดับสองในกองขยะ กล่าวคือ พบประมาณ 30</w:t>
      </w:r>
      <w:r>
        <w:rPr>
          <w:rFonts w:ascii="TH SarabunPSK" w:hAnsi="TH SarabunPSK" w:cs="TH SarabunPSK"/>
          <w:sz w:val="32"/>
          <w:szCs w:val="32"/>
        </w:rPr>
        <w:t xml:space="preserve">%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ของปริมาณขยะทั้งหมดในกองขยะ (กรมควบคุมมลพิษ </w:t>
      </w:r>
      <w:r>
        <w:rPr>
          <w:rFonts w:ascii="TH SarabunPSK" w:hAnsi="TH SarabunPSK" w:cs="TH SarabunPSK"/>
          <w:sz w:val="32"/>
          <w:szCs w:val="32"/>
        </w:rPr>
        <w:t>,</w:t>
      </w:r>
      <w:r w:rsidRPr="00876C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2548)</w:t>
      </w:r>
    </w:p>
    <w:p w:rsidR="00F32A90" w:rsidRDefault="00EC1C87" w:rsidP="00F32A90">
      <w:pPr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ขยะอันตราย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Hazardous  waste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หรือมูลฝอยอันตราย คือขยะที่มีองค์ประกอบหรือปนเปื้อนวัตถุอันตรายชนิดต่างๆ ซึ่งได้แก่ วัตถุระเบิด วัตถุไวไฟ วัตถุออกซิไดซ์ วัตถุมีพิษ วัตถุที่ทำให้เกิดโรค วัตถุกรรมมันตรังสี วัตถุที่ทำให้เกิดการเปลี่ยนแปลงทางพันธุกรรม วัตถุกัดกร่อน </w:t>
      </w:r>
      <w:r w:rsidRPr="00341A53">
        <w:rPr>
          <w:rFonts w:ascii="TH SarabunPSK" w:hAnsi="TH SarabunPSK" w:cs="TH SarabunPSK" w:hint="cs"/>
          <w:spacing w:val="-20"/>
          <w:sz w:val="32"/>
          <w:szCs w:val="32"/>
          <w:cs/>
        </w:rPr>
        <w:t>วัตถุที่ก่อให้เกิดการระคา</w:t>
      </w:r>
      <w:r w:rsidR="00341A53" w:rsidRPr="00341A53">
        <w:rPr>
          <w:rFonts w:ascii="TH SarabunPSK" w:hAnsi="TH SarabunPSK" w:cs="TH SarabunPSK" w:hint="cs"/>
          <w:spacing w:val="-20"/>
          <w:sz w:val="32"/>
          <w:szCs w:val="32"/>
          <w:cs/>
        </w:rPr>
        <w:t>ย</w:t>
      </w:r>
      <w:r w:rsidRPr="00341A53">
        <w:rPr>
          <w:rFonts w:ascii="TH SarabunPSK" w:hAnsi="TH SarabunPSK" w:cs="TH SarabunPSK" w:hint="cs"/>
          <w:spacing w:val="-20"/>
          <w:sz w:val="32"/>
          <w:szCs w:val="32"/>
          <w:cs/>
        </w:rPr>
        <w:t>เคือง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วัตถุอย่างอื่นไม่ว่าจะเป็นเคมีภัณฑ์หรือสิ่งอื่นใดที่อาจเกิดอันตรายแก่บุคคล สัตว์ พืช ทรัพย์สิน หรือสิ่งแวดล้อม เช่น ถ่านไฟฉาย หลอด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ฟลูออเรสเซนต์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แบตเตอรี่โทรศัพท์เคลื่อนที่ภาชนะบรรจุสารกำจัดศัตรูพืช กระป๋อง</w:t>
      </w:r>
    </w:p>
    <w:p w:rsidR="0012385A" w:rsidRDefault="0012385A" w:rsidP="00F32A90">
      <w:pPr>
        <w:spacing w:after="120"/>
        <w:ind w:firstLine="720"/>
        <w:jc w:val="center"/>
        <w:rPr>
          <w:rFonts w:ascii="TH SarabunPSK" w:hAnsi="TH SarabunPSK" w:cs="TH SarabunPSK" w:hint="cs"/>
          <w:sz w:val="32"/>
          <w:szCs w:val="32"/>
        </w:rPr>
      </w:pPr>
    </w:p>
    <w:p w:rsidR="00F32A90" w:rsidRDefault="00F32A90" w:rsidP="00F32A90">
      <w:pPr>
        <w:spacing w:after="120"/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-5-</w:t>
      </w:r>
    </w:p>
    <w:p w:rsidR="00EC1C87" w:rsidRDefault="00EC1C87" w:rsidP="00F32A90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สเปรย์บรรจุสีหรือสารเคมี เป็นต้น ขยะอันตรายนี้เป็นขยะที่มักจะพบได้น้อยที่สุด กล่าวคือ พบประมาณเพียง 3</w:t>
      </w:r>
      <w:r w:rsidR="00F32A90">
        <w:rPr>
          <w:rFonts w:ascii="TH SarabunPSK" w:hAnsi="TH SarabunPSK" w:cs="TH SarabunPSK"/>
          <w:sz w:val="32"/>
          <w:szCs w:val="32"/>
        </w:rPr>
        <w:t>%</w:t>
      </w:r>
      <w:r>
        <w:rPr>
          <w:rFonts w:ascii="TH SarabunPSK" w:hAnsi="TH SarabunPSK" w:cs="TH SarabunPSK" w:hint="cs"/>
          <w:sz w:val="32"/>
          <w:szCs w:val="32"/>
          <w:cs/>
        </w:rPr>
        <w:t>ของปริมาณขยะทั้งหมดในกองขยะ (กรมควบคุมมลพิษ</w:t>
      </w:r>
      <w:r>
        <w:rPr>
          <w:rFonts w:ascii="TH SarabunPSK" w:hAnsi="TH SarabunPSK" w:cs="TH SarabunPSK"/>
          <w:sz w:val="32"/>
          <w:szCs w:val="32"/>
        </w:rPr>
        <w:t>,</w:t>
      </w:r>
      <w:r w:rsidRPr="00876C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2548)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05729">
        <w:rPr>
          <w:rFonts w:ascii="TH SarabunPSK" w:hAnsi="TH SarabunPSK" w:cs="TH SarabunPSK" w:hint="cs"/>
          <w:b/>
          <w:bCs/>
          <w:sz w:val="32"/>
          <w:szCs w:val="32"/>
          <w:cs/>
        </w:rPr>
        <w:t>ขยะทั่วไป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proofErr w:type="spellStart"/>
      <w:r>
        <w:rPr>
          <w:rFonts w:ascii="TH SarabunPSK" w:hAnsi="TH SarabunPSK" w:cs="TH SarabunPSK"/>
          <w:sz w:val="32"/>
          <w:szCs w:val="32"/>
        </w:rPr>
        <w:t>Generral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waste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มูลฝอยทั่วไป คือ ขยะประเภทอื่นนอกเหนือจากขยะประเภทย่อยสลาย ขยะรีไซเคิล และขยะอันตราย มีลักษณะที่ย่อยสลายยากและไม่คุ้มค่าสำหรับการนำกลับมาใช้ประโยชน์ใหม่ เช่น ห่อพลาสติกใส่ขนม ถุงพลาสติกบรรจุผงซักฟอก พลาสติกห่อลูกอม ซองบะหมี่กึ่งสำเร็จรูป ถุงพลาสติกเปื้อนเศษอาหาร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โฟมเปื้อน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อาหาร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ฟอล์ย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เปื้อนอาหาร เป็นต้น สำหรับขยะทั่วไปนี้ เป็นขยะที่มีปริมาณใกล้เคียงกับขยะอันตราย กล่าวคือ จะพบปริมาณ 3</w:t>
      </w:r>
      <w:r>
        <w:rPr>
          <w:rFonts w:ascii="TH SarabunPSK" w:hAnsi="TH SarabunPSK" w:cs="TH SarabunPSK"/>
          <w:sz w:val="32"/>
          <w:szCs w:val="32"/>
        </w:rPr>
        <w:t xml:space="preserve">% </w:t>
      </w:r>
      <w:r>
        <w:rPr>
          <w:rFonts w:ascii="TH SarabunPSK" w:hAnsi="TH SarabunPSK" w:cs="TH SarabunPSK" w:hint="cs"/>
          <w:sz w:val="32"/>
          <w:szCs w:val="32"/>
          <w:cs/>
        </w:rPr>
        <w:t>ของปริมาณขยะทั้งหมดในกองขยะ (กรมควบคุมมลพิษ</w:t>
      </w:r>
      <w:r>
        <w:rPr>
          <w:rFonts w:ascii="TH SarabunPSK" w:hAnsi="TH SarabunPSK" w:cs="TH SarabunPSK"/>
          <w:sz w:val="32"/>
          <w:szCs w:val="32"/>
        </w:rPr>
        <w:t>,</w:t>
      </w:r>
      <w:r w:rsidRPr="00876C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2548)</w:t>
      </w:r>
    </w:p>
    <w:p w:rsidR="00EC1C87" w:rsidRDefault="00EC1C87" w:rsidP="00341A5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ขยะมูลฝอยติดเชื้อ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หมายความว่า มูลฝอยที่มีเชื้อโรคปะปนอยู่ในปริมาณหรือความเข้มข้นซึ่งถ้ามีการสัมผัสหรือใกล้ชิดกับมูลฝอยเหล่านั้นแล้ว สามารถทำให้เกิดโรคได้กรณีมูลฝอยดังต่อไปนี้ ที่เกิดขึ้นหรือใช้ในกระบวนการตรวจวินิจฉัยทางการแพทย์และการรักษาพยาบาล การให้ภูมิคุ้มกันโรคและการทดลองเกี่ยวกับโรคและการตรวจชันสูตรศพหรือซากสัตว์ รวมทั้งในการศึกษาวิจัยเรื่องดังกล่าวให้ถือว่าเป็นมูลฝอยติดเชื้อ (กฎกระทรวงสาธารณสุขว่าด้วยการกำจัดมูลฝอยติดเชื้อ</w:t>
      </w:r>
      <w:r>
        <w:rPr>
          <w:rFonts w:ascii="TH SarabunPSK" w:hAnsi="TH SarabunPSK" w:cs="TH SarabunPSK"/>
          <w:sz w:val="32"/>
          <w:szCs w:val="32"/>
        </w:rPr>
        <w:t>,</w:t>
      </w:r>
      <w:r w:rsidRPr="00876C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2548)</w:t>
      </w:r>
    </w:p>
    <w:p w:rsidR="00EC1C87" w:rsidRDefault="00EC1C87" w:rsidP="00341A5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1)</w:t>
      </w:r>
      <w:r w:rsidR="00341A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ซากหรือชิ้นส่วนของมนุษย์หรือสัตว์ที่เป็นผลมาจากการผ่าตัด การตรวจชันสูตรศพหรือซากสัตว์ และการใช้สัตว์ทดลอง</w:t>
      </w:r>
    </w:p>
    <w:p w:rsidR="00EC1C87" w:rsidRDefault="00EC1C87" w:rsidP="00341A5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2)</w:t>
      </w:r>
      <w:r w:rsidR="00341A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วัสดุของมีคม เช่น เข็ม ใบมีด กระบอกฉีดยา หลอดแก้ว ภาชนะที่ทำด้วยแก้วสไลด์ และกระจกปิดสไลด์</w:t>
      </w:r>
    </w:p>
    <w:p w:rsidR="00EC1C87" w:rsidRPr="00341A53" w:rsidRDefault="00EC1C87" w:rsidP="00341A53">
      <w:pPr>
        <w:spacing w:after="0" w:line="240" w:lineRule="auto"/>
        <w:ind w:firstLine="720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3)</w:t>
      </w:r>
      <w:r w:rsidR="00341A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วัสดุซึ่งสัมผัสหรือสงสัยว่าจะสัมผัสกับเลือด ส่วนประกอบของเลือด ผลิตภัณฑ์ที่ได้จากเลือด สารน้ำจากร่างกายมนุษย์หรือสัตว์ หรือวัคซีนที่ทำจากเชื้อโรคที่</w:t>
      </w:r>
      <w:r w:rsidR="00341A53">
        <w:rPr>
          <w:rFonts w:ascii="TH SarabunPSK" w:hAnsi="TH SarabunPSK" w:cs="TH SarabunPSK" w:hint="cs"/>
          <w:spacing w:val="-20"/>
          <w:sz w:val="32"/>
          <w:szCs w:val="32"/>
          <w:cs/>
        </w:rPr>
        <w:t>มีชีวิต เช่น สำลี ผ้า</w:t>
      </w:r>
      <w:proofErr w:type="spellStart"/>
      <w:r w:rsidR="00341A53">
        <w:rPr>
          <w:rFonts w:ascii="TH SarabunPSK" w:hAnsi="TH SarabunPSK" w:cs="TH SarabunPSK" w:hint="cs"/>
          <w:spacing w:val="-20"/>
          <w:sz w:val="32"/>
          <w:szCs w:val="32"/>
          <w:cs/>
        </w:rPr>
        <w:t>ก็อส</w:t>
      </w:r>
      <w:proofErr w:type="spellEnd"/>
      <w:r w:rsidRPr="00341A53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ผ้าต่างๆ และท่อยาง</w:t>
      </w:r>
    </w:p>
    <w:p w:rsidR="00EC1C87" w:rsidRDefault="00EC1C87" w:rsidP="00341A5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4)</w:t>
      </w:r>
      <w:r w:rsidR="00341A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มูลฝอยทุกชนิดที่มาจากห้องรักษาผู้ป่วยติดเชื้อร้ายแรง </w:t>
      </w:r>
    </w:p>
    <w:p w:rsidR="00EC1C87" w:rsidRPr="00181470" w:rsidRDefault="00EC1C87" w:rsidP="00EC1C87">
      <w:pPr>
        <w:pStyle w:val="ac"/>
        <w:tabs>
          <w:tab w:val="left" w:pos="4020"/>
        </w:tabs>
        <w:spacing w:after="240"/>
        <w:ind w:right="-96"/>
        <w:rPr>
          <w:rFonts w:ascii="TH SarabunPSK" w:hAnsi="TH SarabunPSK" w:cs="TH SarabunPSK"/>
          <w:color w:val="auto"/>
        </w:rPr>
      </w:pPr>
    </w:p>
    <w:p w:rsidR="00341A53" w:rsidRDefault="00341A53" w:rsidP="00EC1C87">
      <w:pPr>
        <w:pStyle w:val="ac"/>
        <w:tabs>
          <w:tab w:val="left" w:pos="709"/>
        </w:tabs>
        <w:spacing w:after="240"/>
        <w:ind w:right="-96"/>
        <w:jc w:val="center"/>
        <w:rPr>
          <w:rFonts w:ascii="TH SarabunPSK" w:hAnsi="TH SarabunPSK" w:cs="TH SarabunPSK"/>
          <w:b/>
          <w:bCs/>
          <w:color w:val="auto"/>
        </w:rPr>
      </w:pPr>
    </w:p>
    <w:p w:rsidR="00341A53" w:rsidRDefault="00341A53" w:rsidP="00EC1C87">
      <w:pPr>
        <w:pStyle w:val="ac"/>
        <w:tabs>
          <w:tab w:val="left" w:pos="709"/>
        </w:tabs>
        <w:spacing w:after="240"/>
        <w:ind w:right="-96"/>
        <w:jc w:val="center"/>
        <w:rPr>
          <w:rFonts w:ascii="TH SarabunPSK" w:hAnsi="TH SarabunPSK" w:cs="TH SarabunPSK"/>
          <w:b/>
          <w:bCs/>
          <w:color w:val="auto"/>
        </w:rPr>
      </w:pPr>
    </w:p>
    <w:p w:rsidR="00341A53" w:rsidRDefault="00341A53" w:rsidP="00EC1C87">
      <w:pPr>
        <w:pStyle w:val="ac"/>
        <w:tabs>
          <w:tab w:val="left" w:pos="709"/>
        </w:tabs>
        <w:spacing w:after="240"/>
        <w:ind w:right="-96"/>
        <w:jc w:val="center"/>
        <w:rPr>
          <w:rFonts w:ascii="TH SarabunPSK" w:hAnsi="TH SarabunPSK" w:cs="TH SarabunPSK"/>
          <w:b/>
          <w:bCs/>
          <w:color w:val="auto"/>
        </w:rPr>
      </w:pPr>
    </w:p>
    <w:p w:rsidR="00341A53" w:rsidRDefault="00341A53" w:rsidP="00EC1C87">
      <w:pPr>
        <w:pStyle w:val="ac"/>
        <w:tabs>
          <w:tab w:val="left" w:pos="709"/>
        </w:tabs>
        <w:spacing w:after="240"/>
        <w:ind w:right="-96"/>
        <w:jc w:val="center"/>
        <w:rPr>
          <w:rFonts w:ascii="TH SarabunPSK" w:hAnsi="TH SarabunPSK" w:cs="TH SarabunPSK"/>
          <w:b/>
          <w:bCs/>
          <w:color w:val="auto"/>
        </w:rPr>
      </w:pPr>
    </w:p>
    <w:p w:rsidR="00341A53" w:rsidRDefault="00341A53" w:rsidP="00EC1C87">
      <w:pPr>
        <w:pStyle w:val="ac"/>
        <w:tabs>
          <w:tab w:val="left" w:pos="709"/>
        </w:tabs>
        <w:spacing w:after="240"/>
        <w:ind w:right="-96"/>
        <w:jc w:val="center"/>
        <w:rPr>
          <w:rFonts w:ascii="TH SarabunPSK" w:hAnsi="TH SarabunPSK" w:cs="TH SarabunPSK"/>
          <w:b/>
          <w:bCs/>
          <w:color w:val="auto"/>
        </w:rPr>
      </w:pPr>
    </w:p>
    <w:p w:rsidR="00341A53" w:rsidRDefault="00341A53" w:rsidP="00EC1C87">
      <w:pPr>
        <w:pStyle w:val="ac"/>
        <w:tabs>
          <w:tab w:val="left" w:pos="709"/>
        </w:tabs>
        <w:spacing w:after="240"/>
        <w:ind w:right="-96"/>
        <w:jc w:val="center"/>
        <w:rPr>
          <w:rFonts w:ascii="TH SarabunPSK" w:hAnsi="TH SarabunPSK" w:cs="TH SarabunPSK"/>
          <w:b/>
          <w:bCs/>
          <w:color w:val="auto"/>
        </w:rPr>
      </w:pPr>
    </w:p>
    <w:p w:rsidR="00B91009" w:rsidRDefault="00B91009" w:rsidP="00F32A90">
      <w:pPr>
        <w:pStyle w:val="ac"/>
        <w:tabs>
          <w:tab w:val="left" w:pos="709"/>
        </w:tabs>
        <w:ind w:right="-96"/>
        <w:jc w:val="center"/>
        <w:rPr>
          <w:rFonts w:ascii="TH SarabunPSK" w:hAnsi="TH SarabunPSK" w:cs="TH SarabunPSK" w:hint="cs"/>
          <w:b/>
          <w:bCs/>
          <w:color w:val="auto"/>
        </w:rPr>
      </w:pPr>
    </w:p>
    <w:p w:rsidR="00A63290" w:rsidRPr="00A63290" w:rsidRDefault="00A63290" w:rsidP="00F32A90">
      <w:pPr>
        <w:pStyle w:val="ac"/>
        <w:tabs>
          <w:tab w:val="left" w:pos="709"/>
        </w:tabs>
        <w:ind w:right="-96"/>
        <w:jc w:val="center"/>
        <w:rPr>
          <w:rFonts w:ascii="TH SarabunPSK" w:hAnsi="TH SarabunPSK" w:cs="TH SarabunPSK" w:hint="cs"/>
          <w:color w:val="auto"/>
        </w:rPr>
      </w:pPr>
      <w:r w:rsidRPr="00A63290">
        <w:rPr>
          <w:rFonts w:ascii="TH SarabunPSK" w:hAnsi="TH SarabunPSK" w:cs="TH SarabunPSK" w:hint="cs"/>
          <w:color w:val="auto"/>
          <w:cs/>
        </w:rPr>
        <w:lastRenderedPageBreak/>
        <w:t xml:space="preserve"> -6-</w:t>
      </w:r>
    </w:p>
    <w:p w:rsidR="00EC1C87" w:rsidRPr="00A63290" w:rsidRDefault="00EC1C87" w:rsidP="00F32A90">
      <w:pPr>
        <w:pStyle w:val="ac"/>
        <w:tabs>
          <w:tab w:val="left" w:pos="709"/>
        </w:tabs>
        <w:ind w:right="-96"/>
        <w:jc w:val="center"/>
        <w:rPr>
          <w:rFonts w:ascii="TH SarabunPSK" w:hAnsi="TH SarabunPSK" w:cs="TH SarabunPSK"/>
          <w:b/>
          <w:bCs/>
          <w:color w:val="auto"/>
          <w:cs/>
        </w:rPr>
      </w:pPr>
      <w:r w:rsidRPr="00A63290">
        <w:rPr>
          <w:rFonts w:ascii="TH SarabunPSK" w:hAnsi="TH SarabunPSK" w:cs="TH SarabunPSK"/>
          <w:b/>
          <w:bCs/>
          <w:color w:val="auto"/>
          <w:cs/>
        </w:rPr>
        <w:t>ส่วนที่  2</w:t>
      </w:r>
    </w:p>
    <w:p w:rsidR="00EC1C87" w:rsidRPr="00A63290" w:rsidRDefault="00EC1C87" w:rsidP="00F87CC1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         สภาพทั่วไปและข้อมูลพื้นฐานของตำบล</w:t>
      </w:r>
      <w:r w:rsidR="00341A53"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ปุโละปุโย</w:t>
      </w:r>
    </w:p>
    <w:p w:rsidR="00F87CC1" w:rsidRPr="00A63290" w:rsidRDefault="00F87CC1" w:rsidP="00F87CC1">
      <w:pPr>
        <w:pStyle w:val="AutoCorrect"/>
        <w:rPr>
          <w:rFonts w:ascii="TH SarabunPSK" w:hAnsi="TH SarabunPSK" w:cs="TH SarabunPSK"/>
          <w:b/>
          <w:bCs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ข้อมูลทั่วไปของตำบลปุโละปุโย</w:t>
      </w:r>
    </w:p>
    <w:p w:rsidR="00F87CC1" w:rsidRPr="00A63290" w:rsidRDefault="00F87CC1" w:rsidP="00F87CC1">
      <w:pPr>
        <w:pStyle w:val="AutoCorre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sz w:val="32"/>
          <w:szCs w:val="32"/>
          <w:cs/>
        </w:rPr>
        <w:t>ที่ตั้ง</w:t>
      </w:r>
    </w:p>
    <w:p w:rsidR="00F87CC1" w:rsidRPr="00A63290" w:rsidRDefault="00F87CC1" w:rsidP="00F87CC1">
      <w:pPr>
        <w:pStyle w:val="AutoCorre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6329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องค์การบริหารส่วนตำบลปุโละปุโย ประกาศ</w:t>
      </w:r>
      <w:r w:rsidRPr="00A63290">
        <w:rPr>
          <w:rFonts w:ascii="TH SarabunPSK" w:eastAsia="Times New Roman" w:hAnsi="TH SarabunPSK" w:cs="TH SarabunPSK"/>
          <w:color w:val="333333"/>
          <w:spacing w:val="-20"/>
          <w:sz w:val="32"/>
          <w:szCs w:val="32"/>
          <w:cs/>
        </w:rPr>
        <w:t>จัดตั้งเมื่อวันที่ 23 กุมภาพันธ์ 2540 ตั้งอยู่ที่ หมู่ที่ 4 ต.ปุโละปุโย</w:t>
      </w:r>
      <w:r w:rsidRPr="00A6329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 อ.หนองจิก จ.ปัตตานี ระยะทางไปที่ว่าการอำเภอหนองจิก ประมาณ 14 กิโลเมตร ห่างจากตัวจังหวัดปัตตานี ประมาณ 15 กิโลเมตร</w:t>
      </w:r>
      <w:r w:rsidRPr="00A6329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F87CC1" w:rsidRPr="00A63290" w:rsidRDefault="00F87CC1" w:rsidP="00F87CC1">
      <w:pPr>
        <w:pStyle w:val="AutoCorre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sz w:val="32"/>
          <w:szCs w:val="32"/>
          <w:cs/>
        </w:rPr>
        <w:t>อาณาเขต</w:t>
      </w:r>
    </w:p>
    <w:p w:rsidR="00F87CC1" w:rsidRPr="00A63290" w:rsidRDefault="00F87CC1" w:rsidP="00F87CC1">
      <w:pPr>
        <w:pStyle w:val="AutoCorrect"/>
        <w:ind w:firstLine="720"/>
        <w:rPr>
          <w:rFonts w:ascii="TH SarabunPSK" w:hAnsi="TH SarabunPSK" w:cs="TH SarabunPSK"/>
          <w:sz w:val="32"/>
          <w:szCs w:val="32"/>
        </w:rPr>
      </w:pPr>
      <w:r w:rsidRPr="00A63290">
        <w:rPr>
          <w:rFonts w:ascii="TH SarabunPSK" w:hAnsi="TH SarabunPSK" w:cs="TH SarabunPSK"/>
          <w:sz w:val="32"/>
          <w:szCs w:val="32"/>
          <w:cs/>
        </w:rPr>
        <w:t>ทิศเหนือ</w:t>
      </w:r>
      <w:r w:rsidRPr="00A63290">
        <w:rPr>
          <w:rFonts w:ascii="TH SarabunPSK" w:hAnsi="TH SarabunPSK" w:cs="TH SarabunPSK"/>
          <w:sz w:val="32"/>
          <w:szCs w:val="32"/>
          <w:cs/>
        </w:rPr>
        <w:tab/>
        <w:t>ติดต่อกับ</w:t>
      </w:r>
      <w:r w:rsidRPr="00A63290">
        <w:rPr>
          <w:rFonts w:ascii="TH SarabunPSK" w:hAnsi="TH SarabunPSK" w:cs="TH SarabunPSK"/>
          <w:sz w:val="32"/>
          <w:szCs w:val="32"/>
          <w:cs/>
        </w:rPr>
        <w:tab/>
        <w:t>ตำบลตุยง,ตำบลเกาะเปาะ</w:t>
      </w:r>
    </w:p>
    <w:p w:rsidR="00F87CC1" w:rsidRPr="00A63290" w:rsidRDefault="00F87CC1" w:rsidP="00F87CC1">
      <w:pPr>
        <w:pStyle w:val="AutoCorrect"/>
        <w:ind w:firstLine="720"/>
        <w:rPr>
          <w:rFonts w:ascii="TH SarabunPSK" w:hAnsi="TH SarabunPSK" w:cs="TH SarabunPSK"/>
          <w:sz w:val="32"/>
          <w:szCs w:val="32"/>
        </w:rPr>
      </w:pPr>
      <w:r w:rsidRPr="00A63290">
        <w:rPr>
          <w:rFonts w:ascii="TH SarabunPSK" w:hAnsi="TH SarabunPSK" w:cs="TH SarabunPSK"/>
          <w:sz w:val="32"/>
          <w:szCs w:val="32"/>
          <w:cs/>
        </w:rPr>
        <w:t>ทิศใต้</w:t>
      </w:r>
      <w:r w:rsidRPr="00A63290">
        <w:rPr>
          <w:rFonts w:ascii="TH SarabunPSK" w:hAnsi="TH SarabunPSK" w:cs="TH SarabunPSK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sz w:val="32"/>
          <w:szCs w:val="32"/>
          <w:cs/>
        </w:rPr>
        <w:tab/>
        <w:t>ติดต่อกับ</w:t>
      </w:r>
      <w:r w:rsidRPr="00A63290">
        <w:rPr>
          <w:rFonts w:ascii="TH SarabunPSK" w:hAnsi="TH SarabunPSK" w:cs="TH SarabunPSK"/>
          <w:sz w:val="32"/>
          <w:szCs w:val="32"/>
          <w:cs/>
        </w:rPr>
        <w:tab/>
        <w:t>ตำบล</w:t>
      </w:r>
      <w:proofErr w:type="spellStart"/>
      <w:r w:rsidRPr="00A63290">
        <w:rPr>
          <w:rFonts w:ascii="TH SarabunPSK" w:hAnsi="TH SarabunPSK" w:cs="TH SarabunPSK"/>
          <w:sz w:val="32"/>
          <w:szCs w:val="32"/>
          <w:cs/>
        </w:rPr>
        <w:t>คอลอ</w:t>
      </w:r>
      <w:proofErr w:type="spellEnd"/>
      <w:r w:rsidRPr="00A63290">
        <w:rPr>
          <w:rFonts w:ascii="TH SarabunPSK" w:hAnsi="TH SarabunPSK" w:cs="TH SarabunPSK"/>
          <w:sz w:val="32"/>
          <w:szCs w:val="32"/>
          <w:cs/>
        </w:rPr>
        <w:t>ตันหยง</w:t>
      </w:r>
    </w:p>
    <w:p w:rsidR="00F87CC1" w:rsidRPr="00A63290" w:rsidRDefault="00F87CC1" w:rsidP="00F87CC1">
      <w:pPr>
        <w:pStyle w:val="AutoCorrect"/>
        <w:ind w:firstLine="720"/>
        <w:rPr>
          <w:rFonts w:ascii="TH SarabunPSK" w:hAnsi="TH SarabunPSK" w:cs="TH SarabunPSK"/>
          <w:sz w:val="32"/>
          <w:szCs w:val="32"/>
        </w:rPr>
      </w:pPr>
      <w:r w:rsidRPr="00A63290">
        <w:rPr>
          <w:rFonts w:ascii="TH SarabunPSK" w:hAnsi="TH SarabunPSK" w:cs="TH SarabunPSK"/>
          <w:sz w:val="32"/>
          <w:szCs w:val="32"/>
          <w:cs/>
        </w:rPr>
        <w:t>ทิศตะวันตก</w:t>
      </w:r>
      <w:r w:rsidRPr="00A63290">
        <w:rPr>
          <w:rFonts w:ascii="TH SarabunPSK" w:hAnsi="TH SarabunPSK" w:cs="TH SarabunPSK"/>
          <w:sz w:val="32"/>
          <w:szCs w:val="32"/>
          <w:cs/>
        </w:rPr>
        <w:tab/>
        <w:t>ติดต่อกับ</w:t>
      </w:r>
      <w:r w:rsidRPr="00A63290">
        <w:rPr>
          <w:rFonts w:ascii="TH SarabunPSK" w:hAnsi="TH SarabunPSK" w:cs="TH SarabunPSK"/>
          <w:sz w:val="32"/>
          <w:szCs w:val="32"/>
          <w:cs/>
        </w:rPr>
        <w:tab/>
        <w:t>ตำบลบ่อทอง,ตำบลนาเกตุ</w:t>
      </w:r>
    </w:p>
    <w:p w:rsidR="00F87CC1" w:rsidRPr="00A63290" w:rsidRDefault="00F87CC1" w:rsidP="00F87CC1">
      <w:pPr>
        <w:pStyle w:val="AutoCorrect"/>
        <w:ind w:firstLine="720"/>
        <w:rPr>
          <w:rFonts w:ascii="TH SarabunPSK" w:hAnsi="TH SarabunPSK" w:cs="TH SarabunPSK"/>
          <w:sz w:val="32"/>
          <w:szCs w:val="32"/>
        </w:rPr>
      </w:pPr>
      <w:r w:rsidRPr="00A63290">
        <w:rPr>
          <w:rFonts w:ascii="TH SarabunPSK" w:hAnsi="TH SarabunPSK" w:cs="TH SarabunPSK"/>
          <w:sz w:val="32"/>
          <w:szCs w:val="32"/>
          <w:cs/>
        </w:rPr>
        <w:t>ทิศตะวันออก</w:t>
      </w:r>
      <w:r w:rsidRPr="00A63290">
        <w:rPr>
          <w:rFonts w:ascii="TH SarabunPSK" w:hAnsi="TH SarabunPSK" w:cs="TH SarabunPSK"/>
          <w:sz w:val="32"/>
          <w:szCs w:val="32"/>
          <w:cs/>
        </w:rPr>
        <w:tab/>
        <w:t>ติดต่อกับ</w:t>
      </w:r>
      <w:r w:rsidRPr="00A63290">
        <w:rPr>
          <w:rFonts w:ascii="TH SarabunPSK" w:hAnsi="TH SarabunPSK" w:cs="TH SarabunPSK"/>
          <w:sz w:val="32"/>
          <w:szCs w:val="32"/>
          <w:cs/>
        </w:rPr>
        <w:tab/>
        <w:t>ตำบลลิปะสะโง</w:t>
      </w:r>
    </w:p>
    <w:p w:rsidR="00F87CC1" w:rsidRPr="00A63290" w:rsidRDefault="00F32A90" w:rsidP="00F87CC1">
      <w:pPr>
        <w:pStyle w:val="AutoCorre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sz w:val="32"/>
          <w:szCs w:val="32"/>
          <w:cs/>
        </w:rPr>
        <w:t>เนื้อที่</w:t>
      </w:r>
    </w:p>
    <w:p w:rsidR="00F32A90" w:rsidRPr="00A63290" w:rsidRDefault="00F32A90" w:rsidP="00F87CC1">
      <w:pPr>
        <w:pStyle w:val="AutoCorrect"/>
        <w:ind w:firstLine="720"/>
        <w:rPr>
          <w:rFonts w:ascii="TH SarabunPSK" w:hAnsi="TH SarabunPSK" w:cs="TH SarabunPSK"/>
          <w:sz w:val="32"/>
          <w:szCs w:val="32"/>
        </w:rPr>
      </w:pPr>
      <w:r w:rsidRPr="00A63290">
        <w:rPr>
          <w:rFonts w:ascii="TH SarabunPSK" w:hAnsi="TH SarabunPSK" w:cs="TH SarabunPSK"/>
          <w:sz w:val="32"/>
          <w:szCs w:val="32"/>
          <w:cs/>
        </w:rPr>
        <w:t>มีเนื้อที่ทั้งหมด 17,226 ไร่ หรือประมาณ 12.28 ตารางกิโลเมตร</w:t>
      </w:r>
    </w:p>
    <w:p w:rsidR="00F32A90" w:rsidRPr="00A63290" w:rsidRDefault="00F32A90" w:rsidP="00F32A90">
      <w:pPr>
        <w:pStyle w:val="AutoCorrect"/>
        <w:ind w:left="720"/>
        <w:rPr>
          <w:rFonts w:ascii="TH SarabunPSK" w:eastAsiaTheme="minorHAnsi" w:hAnsi="TH SarabunPSK" w:cs="TH SarabunPSK"/>
          <w:color w:val="333333"/>
          <w:sz w:val="32"/>
          <w:szCs w:val="32"/>
        </w:rPr>
      </w:pPr>
      <w:r w:rsidRPr="00A63290">
        <w:rPr>
          <w:rFonts w:ascii="TH SarabunPSK" w:eastAsiaTheme="minorHAnsi" w:hAnsi="TH SarabunPSK" w:cs="TH SarabunPSK"/>
          <w:b/>
          <w:bCs/>
          <w:color w:val="333333"/>
          <w:sz w:val="32"/>
          <w:szCs w:val="32"/>
          <w:cs/>
        </w:rPr>
        <w:t>การแบ่งเขตการปกครอง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br/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แบ่งเขตการปกครองออกเป็น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๙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หมู่บ้าน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คือ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 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br/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หมู่ที่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๑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บ้านกาหยี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br/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หมู่ที่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๒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บ้านท่ากูโบ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br/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หมู่ที่  ๓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บ้านน้ำดำ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br/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หมู่ที่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๔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บ้านโคกคอแห้ง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br/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หมู่ที่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๕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บ้านปาแดลางา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br/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หมู่ที่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๖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บ้าน</w:t>
      </w:r>
      <w:proofErr w:type="spellStart"/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ฮูแต</w:t>
      </w:r>
      <w:proofErr w:type="spellEnd"/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บองอ</w:t>
      </w:r>
      <w:r w:rsidRPr="00A63290">
        <w:rPr>
          <w:rFonts w:ascii="TH SarabunPSK" w:eastAsiaTheme="minorHAnsi" w:hAnsi="TH SarabunPSK" w:cs="TH SarabunPSK"/>
          <w:sz w:val="32"/>
          <w:szCs w:val="32"/>
        </w:rPr>
        <w:br/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หมู่ที่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๗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บ้านค่าย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br/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หมู่ที่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๘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บ้านกู</w:t>
      </w:r>
      <w:proofErr w:type="spellStart"/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แบซือโยะ</w:t>
      </w:r>
      <w:proofErr w:type="spellEnd"/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br/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หมู่ที่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๙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 xml:space="preserve">  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  <w:cs/>
        </w:rPr>
        <w:t>บ้านคลองควน</w:t>
      </w:r>
      <w:r w:rsidRPr="00A63290">
        <w:rPr>
          <w:rFonts w:ascii="TH SarabunPSK" w:eastAsiaTheme="minorHAnsi" w:hAnsi="TH SarabunPSK" w:cs="TH SarabunPSK"/>
          <w:color w:val="333333"/>
          <w:sz w:val="32"/>
          <w:szCs w:val="32"/>
        </w:rPr>
        <w:t>  </w:t>
      </w:r>
    </w:p>
    <w:tbl>
      <w:tblPr>
        <w:tblW w:w="5000" w:type="pct"/>
        <w:jc w:val="center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13"/>
        <w:gridCol w:w="178"/>
      </w:tblGrid>
      <w:tr w:rsidR="00F32A90" w:rsidRPr="00A63290" w:rsidTr="0003664A">
        <w:trPr>
          <w:gridAfter w:val="1"/>
          <w:tblCellSpacing w:w="15" w:type="dxa"/>
          <w:jc w:val="center"/>
        </w:trPr>
        <w:tc>
          <w:tcPr>
            <w:tcW w:w="0" w:type="auto"/>
            <w:hideMark/>
          </w:tcPr>
          <w:p w:rsidR="00F32A90" w:rsidRPr="00A63290" w:rsidRDefault="00F32A90" w:rsidP="00F32A90">
            <w:pPr>
              <w:spacing w:after="0" w:line="240" w:lineRule="auto"/>
              <w:rPr>
                <w:rFonts w:ascii="TH SarabunPSK" w:eastAsia="Times New Roman" w:hAnsi="TH SarabunPSK" w:cs="TH SarabunPSK"/>
                <w:color w:val="333333"/>
                <w:sz w:val="32"/>
                <w:szCs w:val="32"/>
              </w:rPr>
            </w:pPr>
            <w:r w:rsidRPr="00A63290">
              <w:rPr>
                <w:rFonts w:ascii="TH SarabunPSK" w:eastAsia="Times New Roman" w:hAnsi="TH SarabunPSK" w:cs="TH SarabunPSK"/>
                <w:b/>
                <w:bCs/>
                <w:color w:val="333333"/>
                <w:sz w:val="32"/>
                <w:szCs w:val="32"/>
                <w:cs/>
              </w:rPr>
              <w:t>จำนวนประชากร</w:t>
            </w:r>
            <w:r w:rsidRPr="00A63290">
              <w:rPr>
                <w:rFonts w:ascii="TH SarabunPSK" w:eastAsia="Times New Roman" w:hAnsi="TH SarabunPSK" w:cs="TH SarabunPSK"/>
                <w:b/>
                <w:bCs/>
                <w:color w:val="333333"/>
                <w:sz w:val="32"/>
                <w:szCs w:val="32"/>
              </w:rPr>
              <w:t xml:space="preserve"> 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</w:rPr>
              <w:br/>
              <w:t xml:space="preserve">-  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  <w:cs/>
              </w:rPr>
              <w:t>มีประชากรทั้งสิ้น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</w:rPr>
              <w:t xml:space="preserve">  </w:t>
            </w:r>
            <w:r w:rsidR="00A63290">
              <w:rPr>
                <w:rFonts w:ascii="TH SarabunPSK" w:eastAsia="Times New Roman" w:hAnsi="TH SarabunPSK" w:cs="TH SarabunPSK" w:hint="cs"/>
                <w:color w:val="333333"/>
                <w:sz w:val="32"/>
                <w:szCs w:val="32"/>
                <w:cs/>
              </w:rPr>
              <w:t>7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</w:rPr>
              <w:t>,</w:t>
            </w:r>
            <w:r w:rsidR="0012385A"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  <w:cs/>
              </w:rPr>
              <w:t>951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</w:rPr>
              <w:t xml:space="preserve">  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  <w:cs/>
              </w:rPr>
              <w:t>คน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</w:rPr>
              <w:t xml:space="preserve">  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  <w:cs/>
              </w:rPr>
              <w:t>ชาย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</w:rPr>
              <w:t xml:space="preserve">  </w:t>
            </w:r>
            <w:r w:rsidR="00A63290">
              <w:rPr>
                <w:rFonts w:ascii="TH SarabunPSK" w:eastAsia="Times New Roman" w:hAnsi="TH SarabunPSK" w:cs="TH SarabunPSK" w:hint="cs"/>
                <w:color w:val="333333"/>
                <w:sz w:val="32"/>
                <w:szCs w:val="32"/>
                <w:cs/>
              </w:rPr>
              <w:t>3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</w:rPr>
              <w:t>,</w:t>
            </w:r>
            <w:r w:rsidR="0012385A"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  <w:cs/>
              </w:rPr>
              <w:t>979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</w:rPr>
              <w:t xml:space="preserve">  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  <w:cs/>
              </w:rPr>
              <w:t>คน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</w:rPr>
              <w:t xml:space="preserve">  </w:t>
            </w:r>
            <w:r w:rsidRPr="00A63290">
              <w:rPr>
                <w:rFonts w:ascii="TH SarabunPSK" w:eastAsia="Times New Roman" w:hAnsi="TH SarabunPSK" w:cs="TH SarabunPSK"/>
                <w:color w:val="333333"/>
                <w:spacing w:val="-20"/>
                <w:sz w:val="32"/>
                <w:szCs w:val="32"/>
                <w:cs/>
              </w:rPr>
              <w:t>หญิง</w:t>
            </w:r>
            <w:r w:rsidRPr="00A63290">
              <w:rPr>
                <w:rFonts w:ascii="TH SarabunPSK" w:eastAsia="Times New Roman" w:hAnsi="TH SarabunPSK" w:cs="TH SarabunPSK"/>
                <w:color w:val="333333"/>
                <w:spacing w:val="-20"/>
                <w:sz w:val="32"/>
                <w:szCs w:val="32"/>
              </w:rPr>
              <w:t xml:space="preserve">  </w:t>
            </w:r>
            <w:r w:rsidR="00A63290">
              <w:rPr>
                <w:rFonts w:ascii="TH SarabunPSK" w:eastAsia="Times New Roman" w:hAnsi="TH SarabunPSK" w:cs="TH SarabunPSK" w:hint="cs"/>
                <w:color w:val="333333"/>
                <w:spacing w:val="-20"/>
                <w:sz w:val="32"/>
                <w:szCs w:val="32"/>
                <w:cs/>
              </w:rPr>
              <w:t>3</w:t>
            </w:r>
            <w:r w:rsidRPr="00A63290">
              <w:rPr>
                <w:rFonts w:ascii="TH SarabunPSK" w:eastAsia="Times New Roman" w:hAnsi="TH SarabunPSK" w:cs="TH SarabunPSK"/>
                <w:color w:val="333333"/>
                <w:spacing w:val="-20"/>
                <w:sz w:val="32"/>
                <w:szCs w:val="32"/>
              </w:rPr>
              <w:t>,</w:t>
            </w:r>
            <w:r w:rsidR="0012385A" w:rsidRPr="00A63290">
              <w:rPr>
                <w:rFonts w:ascii="TH SarabunPSK" w:eastAsia="Times New Roman" w:hAnsi="TH SarabunPSK" w:cs="TH SarabunPSK"/>
                <w:color w:val="333333"/>
                <w:spacing w:val="-20"/>
                <w:sz w:val="32"/>
                <w:szCs w:val="32"/>
                <w:cs/>
              </w:rPr>
              <w:t>972</w:t>
            </w:r>
            <w:r w:rsidRPr="00A63290">
              <w:rPr>
                <w:rFonts w:ascii="TH SarabunPSK" w:eastAsia="Times New Roman" w:hAnsi="TH SarabunPSK" w:cs="TH SarabunPSK"/>
                <w:color w:val="333333"/>
                <w:spacing w:val="-20"/>
                <w:sz w:val="32"/>
                <w:szCs w:val="32"/>
              </w:rPr>
              <w:t xml:space="preserve">  </w:t>
            </w:r>
            <w:r w:rsidRPr="00A63290">
              <w:rPr>
                <w:rFonts w:ascii="TH SarabunPSK" w:eastAsia="Times New Roman" w:hAnsi="TH SarabunPSK" w:cs="TH SarabunPSK"/>
                <w:color w:val="333333"/>
                <w:spacing w:val="-20"/>
                <w:sz w:val="32"/>
                <w:szCs w:val="32"/>
                <w:cs/>
              </w:rPr>
              <w:t>คน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</w:rPr>
              <w:t xml:space="preserve">  </w:t>
            </w:r>
            <w:r w:rsidRPr="00A63290">
              <w:rPr>
                <w:rFonts w:ascii="TH SarabunPSK" w:eastAsia="Times New Roman" w:hAnsi="TH SarabunPSK" w:cs="TH SarabunPSK"/>
                <w:color w:val="333333"/>
                <w:spacing w:val="-20"/>
                <w:sz w:val="32"/>
                <w:szCs w:val="32"/>
                <w:cs/>
              </w:rPr>
              <w:t>จำนวนครัวเรือน</w:t>
            </w:r>
            <w:r w:rsidRPr="00A63290">
              <w:rPr>
                <w:rFonts w:ascii="TH SarabunPSK" w:eastAsia="Times New Roman" w:hAnsi="TH SarabunPSK" w:cs="TH SarabunPSK"/>
                <w:color w:val="333333"/>
                <w:spacing w:val="-20"/>
                <w:sz w:val="32"/>
                <w:szCs w:val="32"/>
              </w:rPr>
              <w:t xml:space="preserve">  </w:t>
            </w:r>
            <w:r w:rsidR="00A63290">
              <w:rPr>
                <w:rFonts w:ascii="TH SarabunPSK" w:eastAsia="Times New Roman" w:hAnsi="TH SarabunPSK" w:cs="TH SarabunPSK" w:hint="cs"/>
                <w:color w:val="333333"/>
                <w:spacing w:val="-20"/>
                <w:sz w:val="32"/>
                <w:szCs w:val="32"/>
                <w:cs/>
              </w:rPr>
              <w:t xml:space="preserve">1,751 </w:t>
            </w:r>
            <w:r w:rsidRPr="00A63290">
              <w:rPr>
                <w:rFonts w:ascii="TH SarabunPSK" w:eastAsia="Times New Roman" w:hAnsi="TH SarabunPSK" w:cs="TH SarabunPSK"/>
                <w:color w:val="333333"/>
                <w:spacing w:val="-20"/>
                <w:sz w:val="32"/>
                <w:szCs w:val="32"/>
                <w:cs/>
              </w:rPr>
              <w:t xml:space="preserve"> ครัวเรือน</w:t>
            </w:r>
            <w:r w:rsidRPr="00A63290">
              <w:rPr>
                <w:rFonts w:ascii="TH SarabunPSK" w:eastAsia="Times New Roman" w:hAnsi="TH SarabunPSK" w:cs="TH SarabunPSK"/>
                <w:color w:val="333333"/>
                <w:spacing w:val="-20"/>
                <w:sz w:val="32"/>
                <w:szCs w:val="32"/>
              </w:rPr>
              <w:t xml:space="preserve"> </w:t>
            </w:r>
            <w:r w:rsidRPr="00A63290">
              <w:rPr>
                <w:rFonts w:ascii="TH SarabunPSK" w:eastAsia="Times New Roman" w:hAnsi="TH SarabunPSK" w:cs="TH SarabunPSK"/>
                <w:color w:val="333333"/>
                <w:spacing w:val="-20"/>
                <w:sz w:val="32"/>
                <w:szCs w:val="32"/>
              </w:rPr>
              <w:br/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</w:rPr>
              <w:t xml:space="preserve">( 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  <w:cs/>
              </w:rPr>
              <w:t>ข้อมูล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</w:rPr>
              <w:t xml:space="preserve">  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  <w:cs/>
              </w:rPr>
              <w:t>ณ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</w:rPr>
              <w:t xml:space="preserve">  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  <w:cs/>
              </w:rPr>
              <w:t>เดือน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</w:rPr>
              <w:t xml:space="preserve">  </w:t>
            </w:r>
            <w:r w:rsidR="0012385A"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  <w:cs/>
              </w:rPr>
              <w:t>มิถุนายน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</w:rPr>
              <w:t xml:space="preserve">  </w:t>
            </w:r>
            <w:r w:rsidR="00A63290">
              <w:rPr>
                <w:rFonts w:ascii="TH SarabunPSK" w:eastAsia="Times New Roman" w:hAnsi="TH SarabunPSK" w:cs="TH SarabunPSK" w:hint="cs"/>
                <w:color w:val="333333"/>
                <w:sz w:val="32"/>
                <w:szCs w:val="32"/>
                <w:cs/>
              </w:rPr>
              <w:t>25</w:t>
            </w:r>
            <w:r w:rsidR="0012385A"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  <w:cs/>
              </w:rPr>
              <w:t>61</w:t>
            </w:r>
            <w:r w:rsidRPr="00A63290">
              <w:rPr>
                <w:rFonts w:ascii="TH SarabunPSK" w:eastAsia="Times New Roman" w:hAnsi="TH SarabunPSK" w:cs="TH SarabunPSK"/>
                <w:color w:val="333333"/>
                <w:sz w:val="32"/>
                <w:szCs w:val="32"/>
              </w:rPr>
              <w:t xml:space="preserve"> )  </w:t>
            </w:r>
          </w:p>
          <w:tbl>
            <w:tblPr>
              <w:tblW w:w="6229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2"/>
              <w:gridCol w:w="1318"/>
              <w:gridCol w:w="1092"/>
              <w:gridCol w:w="1417"/>
            </w:tblGrid>
            <w:tr w:rsidR="00F32A90" w:rsidRPr="00A63290" w:rsidTr="00596D3E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32A90" w:rsidRPr="00A63290" w:rsidRDefault="00F32A90" w:rsidP="00F32A90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32"/>
                      <w:szCs w:val="32"/>
                      <w:cs/>
                    </w:rPr>
                    <w:t>หมู่บ้าน</w:t>
                  </w:r>
                  <w:r w:rsidRPr="00A63290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32"/>
                      <w:szCs w:val="32"/>
                      <w:cs/>
                    </w:rPr>
                    <w:t>ชาย</w:t>
                  </w:r>
                  <w:r w:rsidRPr="00A63290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0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32"/>
                      <w:szCs w:val="32"/>
                      <w:cs/>
                    </w:rPr>
                    <w:t>หญิง</w:t>
                  </w:r>
                  <w:r w:rsidRPr="00A63290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4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32"/>
                      <w:szCs w:val="32"/>
                      <w:cs/>
                    </w:rPr>
                    <w:t>รวม</w:t>
                  </w:r>
                  <w:r w:rsidRPr="00A63290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F32A90" w:rsidRPr="00A63290" w:rsidTr="00596D3E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หมู่ที่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  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๑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  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บ้านกาหยี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๔๕๕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0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๔๗๑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4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๙๒๖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F32A90" w:rsidRPr="00A63290" w:rsidTr="00596D3E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หมู่ที่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  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๒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  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บ้านท่ากูโบ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๓๗๘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0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๓๙๐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4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๗๖๘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F32A90" w:rsidRPr="00A63290" w:rsidTr="00596D3E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หมู่ที่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  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๓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  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บ้านน้ำดำ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๑๖๓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0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๑๕๖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4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๓๑๙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F32A90" w:rsidRPr="00A63290" w:rsidTr="00596D3E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หมู่ที่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  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๔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  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บ้านโคกคอแห้ง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๕๓๒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0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๕๒๓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4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๑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>,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๐๕๕</w:t>
                  </w:r>
                </w:p>
              </w:tc>
            </w:tr>
            <w:tr w:rsidR="00F32A90" w:rsidRPr="00A63290" w:rsidTr="00596D3E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lastRenderedPageBreak/>
                    <w:t>หมู่ที่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  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๕ บ้านปะแดลางา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๕๑๐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0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๕๕๙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4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๑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>,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๐๖๙</w:t>
                  </w:r>
                </w:p>
              </w:tc>
            </w:tr>
            <w:tr w:rsidR="00F32A90" w:rsidRPr="00A63290" w:rsidTr="00596D3E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rPr>
                      <w:rFonts w:ascii="TH SarabunPSK" w:eastAsia="Times New Roman" w:hAnsi="TH SarabunPSK" w:cs="TH SarabunPSK" w:hint="cs"/>
                      <w:color w:val="333333"/>
                      <w:sz w:val="32"/>
                      <w:szCs w:val="32"/>
                      <w:cs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หมู่ที่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  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๖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  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บ้าน</w:t>
                  </w:r>
                  <w:proofErr w:type="spellStart"/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ฮูแต</w:t>
                  </w:r>
                  <w:proofErr w:type="spellEnd"/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บองอ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๓๕๑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0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๓๘๕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4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๗๓๖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F32A90" w:rsidRPr="00A63290" w:rsidTr="00596D3E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หมู่ที่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  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๗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  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บ้านค่าย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๕๘๐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0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๕๕๗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4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๑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>,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๑๓๗</w:t>
                  </w:r>
                </w:p>
              </w:tc>
            </w:tr>
            <w:tr w:rsidR="00F32A90" w:rsidRPr="00A63290" w:rsidTr="00596D3E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หมู่ที่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  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๘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  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กู</w:t>
                  </w:r>
                  <w:proofErr w:type="spellStart"/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แบซือโยะ</w:t>
                  </w:r>
                  <w:proofErr w:type="spellEnd"/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๒๗๐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0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๒๗๗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4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๕๔๗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F32A90" w:rsidRPr="00A63290" w:rsidTr="00596D3E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หมู่ที่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  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๙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  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บ้านคลองควน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๓๖๓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0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๓๑๒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4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  <w:cs/>
                    </w:rPr>
                    <w:t>๖๗๕</w:t>
                  </w:r>
                  <w:r w:rsidRPr="00A63290"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F32A90" w:rsidRPr="00A63290" w:rsidTr="00596D3E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F32A90" w:rsidP="007554E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A632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333333"/>
                      <w:sz w:val="32"/>
                      <w:szCs w:val="32"/>
                      <w:cs/>
                    </w:rPr>
                    <w:t>3</w:t>
                  </w:r>
                  <w:r w:rsidR="00596D3E" w:rsidRPr="00A63290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32"/>
                      <w:szCs w:val="32"/>
                    </w:rPr>
                    <w:t>,</w:t>
                  </w:r>
                  <w:r w:rsidR="00596D3E" w:rsidRPr="00A63290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32"/>
                      <w:szCs w:val="32"/>
                      <w:cs/>
                    </w:rPr>
                    <w:t>979</w:t>
                  </w:r>
                  <w:r w:rsidR="00596D3E" w:rsidRPr="00A63290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0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A632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333333"/>
                      <w:spacing w:val="-20"/>
                      <w:sz w:val="32"/>
                      <w:szCs w:val="32"/>
                      <w:cs/>
                    </w:rPr>
                    <w:t>3</w:t>
                  </w:r>
                  <w:r w:rsidR="00596D3E" w:rsidRPr="00A63290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pacing w:val="-20"/>
                      <w:sz w:val="32"/>
                      <w:szCs w:val="32"/>
                    </w:rPr>
                    <w:t>,</w:t>
                  </w:r>
                  <w:r w:rsidR="00596D3E" w:rsidRPr="00A63290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pacing w:val="-20"/>
                      <w:sz w:val="32"/>
                      <w:szCs w:val="32"/>
                      <w:cs/>
                    </w:rPr>
                    <w:t>972</w:t>
                  </w:r>
                  <w:r w:rsidR="00596D3E" w:rsidRPr="00A63290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pacing w:val="-2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32A90" w:rsidRPr="00A63290" w:rsidRDefault="00A63290" w:rsidP="00F32A9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32"/>
                      <w:szCs w:val="32"/>
                    </w:rPr>
                  </w:pPr>
                  <w:r w:rsidRPr="00A63290">
                    <w:rPr>
                      <w:rFonts w:ascii="TH SarabunPSK" w:eastAsia="Times New Roman" w:hAnsi="TH SarabunPSK" w:cs="TH SarabunPSK" w:hint="cs"/>
                      <w:b/>
                      <w:bCs/>
                      <w:color w:val="333333"/>
                      <w:sz w:val="32"/>
                      <w:szCs w:val="32"/>
                      <w:cs/>
                    </w:rPr>
                    <w:t>7</w:t>
                  </w:r>
                  <w:r w:rsidR="007554EF" w:rsidRPr="00A63290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32"/>
                      <w:szCs w:val="32"/>
                    </w:rPr>
                    <w:t>,</w:t>
                  </w:r>
                  <w:r w:rsidR="007554EF" w:rsidRPr="00A63290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32"/>
                      <w:szCs w:val="32"/>
                      <w:cs/>
                    </w:rPr>
                    <w:t>951</w:t>
                  </w:r>
                  <w:r w:rsidR="007554EF" w:rsidRPr="00A63290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F32A90" w:rsidRPr="00A63290" w:rsidRDefault="00F32A90" w:rsidP="00F32A90">
            <w:pPr>
              <w:spacing w:after="0" w:line="240" w:lineRule="auto"/>
              <w:rPr>
                <w:rFonts w:ascii="TH SarabunPSK" w:eastAsia="Times New Roman" w:hAnsi="TH SarabunPSK" w:cs="TH SarabunPSK"/>
                <w:color w:val="333333"/>
                <w:sz w:val="21"/>
                <w:szCs w:val="21"/>
              </w:rPr>
            </w:pPr>
          </w:p>
        </w:tc>
      </w:tr>
      <w:tr w:rsidR="00F32A90" w:rsidRPr="00A63290" w:rsidTr="0003664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32A90" w:rsidRPr="00A63290" w:rsidRDefault="00F32A90" w:rsidP="00F32A9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hideMark/>
          </w:tcPr>
          <w:p w:rsidR="00F32A90" w:rsidRPr="00A63290" w:rsidRDefault="00F32A90" w:rsidP="00F32A9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63290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</w:tbl>
    <w:p w:rsidR="00EC1C87" w:rsidRPr="00A63290" w:rsidRDefault="00EC1C87" w:rsidP="007554E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2.7 </w:t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สภาพทางเศรษฐกิจ </w:t>
      </w:r>
    </w:p>
    <w:p w:rsidR="00EC1C87" w:rsidRPr="00A63290" w:rsidRDefault="007554EF" w:rsidP="007554EF">
      <w:pPr>
        <w:spacing w:after="0" w:line="240" w:lineRule="auto"/>
        <w:ind w:firstLine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อาชีพ </w:t>
      </w:r>
    </w:p>
    <w:p w:rsidR="007554EF" w:rsidRPr="00A63290" w:rsidRDefault="007554EF" w:rsidP="007554EF">
      <w:pPr>
        <w:spacing w:after="0" w:line="240" w:lineRule="auto"/>
        <w:ind w:firstLine="70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6329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ประชาชนส่วนใหญ่ประกอบอาชีพเกษตรกรรม ได้แก่ การทำนา การทำสวนยางพารา การทำสวนผลไม้ การเลี้ยงโค การเลี้ยงแพะ เป็นต้น อาชีพหลัก ทำนา ทำสวน อาชีพรอง รับจ้างทั่วไป </w:t>
      </w:r>
    </w:p>
    <w:p w:rsidR="007554EF" w:rsidRPr="00A63290" w:rsidRDefault="007554EF" w:rsidP="007554EF">
      <w:pPr>
        <w:spacing w:after="0" w:line="240" w:lineRule="auto"/>
        <w:ind w:firstLine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หน่วยธุรกิจ</w:t>
      </w:r>
    </w:p>
    <w:p w:rsidR="007554EF" w:rsidRPr="00A63290" w:rsidRDefault="007554EF" w:rsidP="007554EF">
      <w:pPr>
        <w:spacing w:after="0" w:line="240" w:lineRule="auto"/>
        <w:ind w:firstLine="70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63290">
        <w:rPr>
          <w:rFonts w:ascii="TH SarabunPSK" w:hAnsi="TH SarabunPSK" w:cs="TH SarabunPSK"/>
          <w:color w:val="000000" w:themeColor="text1"/>
          <w:sz w:val="32"/>
          <w:szCs w:val="32"/>
          <w:cs/>
        </w:rPr>
        <w:t>น้ำมันและก๊าช (ขนาดเล็ก)  จำนวน 6 แห่ง</w:t>
      </w:r>
    </w:p>
    <w:p w:rsidR="007554EF" w:rsidRPr="00A63290" w:rsidRDefault="007554EF" w:rsidP="007554EF">
      <w:pPr>
        <w:spacing w:after="0" w:line="240" w:lineRule="auto"/>
        <w:ind w:firstLine="70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63290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โรงสี</w:t>
      </w:r>
      <w:r w:rsidRPr="00A6329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จำนวน 3 แห่ง</w:t>
      </w:r>
    </w:p>
    <w:p w:rsidR="00EC1C87" w:rsidRPr="00A63290" w:rsidRDefault="00EC1C87" w:rsidP="007554E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2.8   </w:t>
      </w:r>
      <w:r w:rsidR="007554EF"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สภาพบริการพื้นฐาน</w:t>
      </w:r>
    </w:p>
    <w:p w:rsidR="007554EF" w:rsidRPr="00A63290" w:rsidRDefault="007554EF" w:rsidP="007554E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>1. ด้านการคมนาคม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 มีเส้นทางคมนาคม 7 สาย</w:t>
      </w:r>
    </w:p>
    <w:p w:rsidR="007554EF" w:rsidRPr="00A63290" w:rsidRDefault="007554EF" w:rsidP="007554E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สภาพเป็นถนนลาดยาง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7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สาย</w:t>
      </w:r>
    </w:p>
    <w:p w:rsidR="007554EF" w:rsidRPr="00A63290" w:rsidRDefault="007554EF" w:rsidP="007554E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สภาพเป็นถนนคอนกรีต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19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สาย</w:t>
      </w:r>
    </w:p>
    <w:p w:rsidR="007554EF" w:rsidRPr="00A63290" w:rsidRDefault="007554EF" w:rsidP="007554E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สภาพเป็นถนนลูกรัง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19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สาย</w:t>
      </w:r>
    </w:p>
    <w:p w:rsidR="007554EF" w:rsidRPr="00A63290" w:rsidRDefault="007554EF" w:rsidP="007554E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2. ด้านการโทรคมนาคม</w:t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</w:p>
    <w:p w:rsidR="007554EF" w:rsidRPr="00A63290" w:rsidRDefault="007554EF" w:rsidP="007554E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โท</w:t>
      </w:r>
      <w:r w:rsidR="005F61A6" w:rsidRPr="00A63290">
        <w:rPr>
          <w:rFonts w:ascii="TH SarabunPSK" w:hAnsi="TH SarabunPSK" w:cs="TH SarabunPSK"/>
          <w:color w:val="000000"/>
          <w:sz w:val="32"/>
          <w:szCs w:val="32"/>
          <w:cs/>
        </w:rPr>
        <w:t>รศัพท์สาธารณะ</w:t>
      </w:r>
      <w:r w:rsidR="005F61A6"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5F61A6"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="005F61A6"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5F61A6"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3</w:t>
      </w:r>
      <w:r w:rsidR="005F61A6"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แห่ง</w:t>
      </w:r>
    </w:p>
    <w:p w:rsidR="005F61A6" w:rsidRPr="00A63290" w:rsidRDefault="005F61A6" w:rsidP="007554E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หอกระจายข่าวประจำหมู่บ้าน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1 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แห่ง</w:t>
      </w:r>
    </w:p>
    <w:p w:rsidR="005F61A6" w:rsidRPr="00A63290" w:rsidRDefault="005F61A6" w:rsidP="007554E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3 ด้านการไฟฟ้า</w:t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5F61A6" w:rsidRPr="00A63290" w:rsidRDefault="005F61A6" w:rsidP="007554E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ทุกหมู่บ้านมีไฟฟ้าใช้แต่ไม่ครอบคลุมทุกหลังคาเรือน</w:t>
      </w:r>
    </w:p>
    <w:p w:rsidR="005F61A6" w:rsidRPr="00A63290" w:rsidRDefault="005F61A6" w:rsidP="007554E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4. ด้านแหล่งน้ำ</w:t>
      </w:r>
    </w:p>
    <w:p w:rsidR="005F61A6" w:rsidRPr="00A63290" w:rsidRDefault="005F61A6" w:rsidP="007554E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ประปาหมู่บ้าน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12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แห่ง</w:t>
      </w:r>
    </w:p>
    <w:p w:rsidR="005F61A6" w:rsidRPr="00A63290" w:rsidRDefault="005F61A6" w:rsidP="007554E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บ่อน้ำตื้น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250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แห่ง</w:t>
      </w:r>
    </w:p>
    <w:p w:rsidR="005F61A6" w:rsidRPr="00A63290" w:rsidRDefault="005F61A6" w:rsidP="007554E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บ่อโยก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10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แห่ง</w:t>
      </w:r>
    </w:p>
    <w:p w:rsidR="005F61A6" w:rsidRPr="00A63290" w:rsidRDefault="005F61A6" w:rsidP="007554E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คลองธรรมชาติ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1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สาย</w:t>
      </w:r>
    </w:p>
    <w:p w:rsidR="005F61A6" w:rsidRPr="00A63290" w:rsidRDefault="005F61A6" w:rsidP="007554E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คลองชลประทาน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1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สาย</w:t>
      </w:r>
    </w:p>
    <w:p w:rsidR="005F61A6" w:rsidRPr="00A63290" w:rsidRDefault="005F61A6" w:rsidP="007554E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5 ข้อมูลอื่นๆ</w:t>
      </w:r>
    </w:p>
    <w:p w:rsidR="005F61A6" w:rsidRPr="00A63290" w:rsidRDefault="005F61A6" w:rsidP="007554E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หมู่บ้าน </w:t>
      </w:r>
      <w:proofErr w:type="spellStart"/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อปพ</w:t>
      </w:r>
      <w:proofErr w:type="spellEnd"/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3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หมู่บ้าน</w:t>
      </w:r>
    </w:p>
    <w:p w:rsidR="005F61A6" w:rsidRPr="00A63290" w:rsidRDefault="005F61A6" w:rsidP="007554E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ชุดรักษาความปลอดภัย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9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หมู่บ้าน</w:t>
      </w:r>
    </w:p>
    <w:p w:rsidR="00A63290" w:rsidRDefault="005F61A6" w:rsidP="007554EF">
      <w:pPr>
        <w:spacing w:after="0" w:line="240" w:lineRule="auto"/>
        <w:rPr>
          <w:rFonts w:ascii="TH SarabunPSK" w:hAnsi="TH SarabunPSK" w:cs="TH SarabunPSK" w:hint="cs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:rsidR="00A63290" w:rsidRPr="00A63290" w:rsidRDefault="00A63290" w:rsidP="00A63290">
      <w:pPr>
        <w:spacing w:after="0" w:line="240" w:lineRule="auto"/>
        <w:ind w:firstLine="72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-8-</w:t>
      </w:r>
    </w:p>
    <w:p w:rsidR="005F61A6" w:rsidRPr="00A63290" w:rsidRDefault="005F61A6" w:rsidP="00A6329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6. การรวมกลุ่มของประชาชน</w:t>
      </w:r>
    </w:p>
    <w:p w:rsidR="005F61A6" w:rsidRPr="00A63290" w:rsidRDefault="005F61A6" w:rsidP="00A63290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กองทุนหมู่บ้าน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9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กองทุน</w:t>
      </w:r>
    </w:p>
    <w:p w:rsidR="005F61A6" w:rsidRPr="00A63290" w:rsidRDefault="005F61A6" w:rsidP="00A63290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กลุ่มอาชีพ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16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กลุ่ม</w:t>
      </w:r>
    </w:p>
    <w:p w:rsidR="005F61A6" w:rsidRPr="00A63290" w:rsidRDefault="005F61A6" w:rsidP="007554E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กลุ่มอื่นๆ (กลุ่มผลิตหมวกกะปิเยาะและผ้าคลุม</w:t>
      </w:r>
      <w:proofErr w:type="spellStart"/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ศรีษะ</w:t>
      </w:r>
      <w:proofErr w:type="spellEnd"/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สตรี)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1  กลุ่ม</w:t>
      </w:r>
    </w:p>
    <w:p w:rsidR="005F61A6" w:rsidRPr="00A63290" w:rsidRDefault="00EC1C87" w:rsidP="00A63290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5F61A6"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สภาพทางสังคม</w:t>
      </w:r>
    </w:p>
    <w:p w:rsidR="005F61A6" w:rsidRPr="00A63290" w:rsidRDefault="005F61A6" w:rsidP="00E249F5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ประชาชนส่วนใหญ่นับถือศาสนาอิสลาม ร้อยละ 90 อีกร้อยละ 10 นับถือศาสนาพุทธ ประชาชนส่วนใหญ่</w:t>
      </w:r>
      <w:r w:rsidR="00E249F5" w:rsidRPr="00A63290">
        <w:rPr>
          <w:rFonts w:ascii="TH SarabunPSK" w:hAnsi="TH SarabunPSK" w:cs="TH SarabunPSK"/>
          <w:color w:val="000000"/>
          <w:sz w:val="32"/>
          <w:szCs w:val="32"/>
          <w:cs/>
        </w:rPr>
        <w:t>จบการศึกษาภาคบังคับ และใช้ภาษามลายูในการสื่อสารในชีวิตประจำวัน</w:t>
      </w:r>
    </w:p>
    <w:p w:rsidR="00E249F5" w:rsidRPr="00A63290" w:rsidRDefault="00D45AA0" w:rsidP="00D45AA0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>ด้านการศึกษา</w:t>
      </w:r>
    </w:p>
    <w:p w:rsidR="00D45AA0" w:rsidRPr="00A63290" w:rsidRDefault="00D45AA0" w:rsidP="00D45AA0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โรงเรียนประถมศึกษา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5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แห่ง</w:t>
      </w:r>
    </w:p>
    <w:p w:rsidR="00D45AA0" w:rsidRPr="00A63290" w:rsidRDefault="00D45AA0" w:rsidP="00D45AA0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โรงเรียนเอกชนสอนศาสนาอิสลาม 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2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แห่ง</w:t>
      </w:r>
    </w:p>
    <w:p w:rsidR="00D45AA0" w:rsidRPr="00A63290" w:rsidRDefault="00D45AA0" w:rsidP="00D45AA0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ศูนย์พัฒนาเด็กเล็ก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1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แห่ง</w:t>
      </w:r>
    </w:p>
    <w:p w:rsidR="00D45AA0" w:rsidRPr="00A63290" w:rsidRDefault="00D45AA0" w:rsidP="00D45AA0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โรงเรียนสอนตาดีกา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9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แห่ง</w:t>
      </w:r>
    </w:p>
    <w:p w:rsidR="00D45AA0" w:rsidRPr="00A63290" w:rsidRDefault="00D45AA0" w:rsidP="00D45AA0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ที่อ่านหนังสือพิมพ์ประจำหมู่บ้าน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8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แห่ง</w:t>
      </w:r>
    </w:p>
    <w:p w:rsidR="00D45AA0" w:rsidRPr="00A63290" w:rsidRDefault="00D45AA0" w:rsidP="00D45AA0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สถาบันและองค์กรทางศาสนา วัด/สำนักสงฆ์  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1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แห่ง</w:t>
      </w:r>
    </w:p>
    <w:p w:rsidR="00D45AA0" w:rsidRPr="00A63290" w:rsidRDefault="00D45AA0" w:rsidP="00D45AA0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มัสยิด/สุเหร่า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17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แห่ง</w:t>
      </w:r>
    </w:p>
    <w:p w:rsidR="00D45AA0" w:rsidRPr="00A63290" w:rsidRDefault="00D45AA0" w:rsidP="00D45AA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ศิลปวัฒนธรรมและขนบธรรมเนียมประเพณี</w:t>
      </w:r>
    </w:p>
    <w:p w:rsidR="00D45AA0" w:rsidRPr="00A63290" w:rsidRDefault="00D45AA0" w:rsidP="00D45AA0">
      <w:pPr>
        <w:spacing w:after="0" w:line="240" w:lineRule="auto"/>
        <w:ind w:firstLine="720"/>
        <w:rPr>
          <w:rFonts w:ascii="TH SarabunPSK" w:hAnsi="TH SarabunPSK" w:cs="TH SarabunPSK"/>
          <w:color w:val="000000"/>
          <w:spacing w:val="-20"/>
          <w:sz w:val="32"/>
          <w:szCs w:val="32"/>
          <w:cs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วัฒนธรรมท้องถิ่นของตำบลปุโละปุโย ส่วนใหญ่มีความสอดคล้องกับการนับถือศาสนาของประชาชน ซึ่งส่วนใหญ่นับถือศาสนาอิสลาม เช่น การเข้าสุหนัต วัน</w:t>
      </w:r>
      <w:proofErr w:type="spellStart"/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อาซู</w:t>
      </w:r>
      <w:proofErr w:type="spellEnd"/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รอ วันเมาลิด วันฮารีรายอ การ</w:t>
      </w:r>
      <w:r w:rsidRPr="00A63290">
        <w:rPr>
          <w:rFonts w:ascii="TH SarabunPSK" w:hAnsi="TH SarabunPSK" w:cs="TH SarabunPSK"/>
          <w:color w:val="000000"/>
          <w:spacing w:val="-20"/>
          <w:sz w:val="32"/>
          <w:szCs w:val="32"/>
          <w:cs/>
        </w:rPr>
        <w:t>นับถือศีลอด เป็นต้น</w:t>
      </w:r>
    </w:p>
    <w:p w:rsidR="007022D0" w:rsidRPr="00A63290" w:rsidRDefault="007022D0" w:rsidP="00D45AA0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ส่วนประเพณีของศาสนาพุทธ เช่น การบวช การทำบุญเดือนสิบ เป็นต้น</w:t>
      </w:r>
    </w:p>
    <w:p w:rsidR="00D45AA0" w:rsidRPr="00A63290" w:rsidRDefault="007022D0" w:rsidP="00D45AA0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ด้านสาธารณสุข </w:t>
      </w:r>
    </w:p>
    <w:p w:rsidR="007022D0" w:rsidRPr="00A63290" w:rsidRDefault="007022D0" w:rsidP="00D45AA0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สถานีอนามัยประจำตำบล/หมู่บ้าน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2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แห่ง</w:t>
      </w:r>
    </w:p>
    <w:p w:rsidR="007022D0" w:rsidRPr="00A63290" w:rsidRDefault="007022D0" w:rsidP="00D45AA0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อัตราการมีและการใช้ส้วมราดน้ำ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100 %</w:t>
      </w:r>
    </w:p>
    <w:p w:rsidR="007022D0" w:rsidRPr="00A63290" w:rsidRDefault="007022D0" w:rsidP="00D45AA0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ความปลอดภัยในชีวิตและทรัพย์สิน สถานีตำรวจ (ป้อมยามตำรวจ)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 – แห่ง</w:t>
      </w:r>
    </w:p>
    <w:p w:rsidR="00EC1C87" w:rsidRPr="00A63290" w:rsidRDefault="00EC1C87" w:rsidP="002B1866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     2.11 </w:t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ศักยภาพขององค์การบริหารส่วนตำบล</w:t>
      </w:r>
      <w:r w:rsidR="00A6329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จำนวนบุคลากร   จำนวน       </w:t>
      </w:r>
      <w:r w:rsidRPr="00A63290">
        <w:rPr>
          <w:rFonts w:ascii="TH SarabunPSK" w:hAnsi="TH SarabunPSK" w:cs="TH SarabunPSK"/>
          <w:color w:val="000000"/>
          <w:sz w:val="32"/>
          <w:szCs w:val="32"/>
        </w:rPr>
        <w:t>34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คน</w:t>
      </w:r>
    </w:p>
    <w:p w:rsidR="00EC1C87" w:rsidRPr="00A63290" w:rsidRDefault="00EC1C87" w:rsidP="002B1866">
      <w:pPr>
        <w:spacing w:after="0" w:line="240" w:lineRule="auto"/>
        <w:ind w:left="1423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ตำแหน่งในสำนักงานปลัดองค์การบริหารส่วนตำบล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>จำนวน</w:t>
      </w:r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10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คน</w:t>
      </w:r>
    </w:p>
    <w:p w:rsidR="00EC1C87" w:rsidRPr="00A63290" w:rsidRDefault="00EC1C87" w:rsidP="002B1866">
      <w:pPr>
        <w:spacing w:after="0" w:line="240" w:lineRule="auto"/>
        <w:ind w:left="1423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ตำแหน่งในส่วนการคลัง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>จำนวน</w:t>
      </w:r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8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คน</w:t>
      </w:r>
    </w:p>
    <w:p w:rsidR="00EC1C87" w:rsidRPr="00A63290" w:rsidRDefault="00EC1C87" w:rsidP="002B1866">
      <w:pPr>
        <w:spacing w:after="0" w:line="240" w:lineRule="auto"/>
        <w:ind w:left="1423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ตำแหน่งในส่วนโยธา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</w:t>
      </w:r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คน</w:t>
      </w:r>
    </w:p>
    <w:p w:rsidR="00EC1C87" w:rsidRPr="00A63290" w:rsidRDefault="00EC1C87" w:rsidP="002B1866">
      <w:pPr>
        <w:spacing w:after="0" w:line="240" w:lineRule="auto"/>
        <w:ind w:left="1423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ตำแหน่งในส่วนการศึกษา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</w:t>
      </w:r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คน</w:t>
      </w:r>
    </w:p>
    <w:p w:rsidR="002B1866" w:rsidRPr="00A63290" w:rsidRDefault="002B1866" w:rsidP="00A63290">
      <w:pPr>
        <w:spacing w:after="0" w:line="240" w:lineRule="auto"/>
        <w:ind w:left="1423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ตำแหน่งในกองสาธารณสุขและสิ่งแวดล้อม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1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คน</w:t>
      </w:r>
    </w:p>
    <w:p w:rsidR="00EC1C87" w:rsidRPr="00A63290" w:rsidRDefault="00EC1C87" w:rsidP="002B1866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ระดับการศึกษา</w:t>
      </w:r>
    </w:p>
    <w:p w:rsidR="00EC1C87" w:rsidRPr="00A63290" w:rsidRDefault="00EC1C87" w:rsidP="002B1866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ปริญญาเอก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-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คน</w:t>
      </w:r>
    </w:p>
    <w:p w:rsidR="00A63290" w:rsidRDefault="00EC1C87" w:rsidP="002B1866">
      <w:pPr>
        <w:spacing w:after="0" w:line="240" w:lineRule="auto"/>
        <w:rPr>
          <w:rFonts w:ascii="TH SarabunPSK" w:hAnsi="TH SarabunPSK" w:cs="TH SarabunPSK" w:hint="cs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ปริญญาโท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2B1866" w:rsidRPr="00A63290">
        <w:rPr>
          <w:rFonts w:ascii="TH SarabunPSK" w:hAnsi="TH SarabunPSK" w:cs="TH SarabunPSK"/>
          <w:color w:val="000000"/>
          <w:sz w:val="32"/>
          <w:szCs w:val="32"/>
        </w:rPr>
        <w:t>6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คน</w:t>
      </w:r>
    </w:p>
    <w:p w:rsidR="00EC1C87" w:rsidRPr="00A63290" w:rsidRDefault="00EC1C87" w:rsidP="00A63290">
      <w:pPr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ปริญญาตรี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2B1866" w:rsidRPr="00A63290">
        <w:rPr>
          <w:rFonts w:ascii="TH SarabunPSK" w:hAnsi="TH SarabunPSK" w:cs="TH SarabunPSK"/>
          <w:color w:val="000000"/>
          <w:sz w:val="32"/>
          <w:szCs w:val="32"/>
        </w:rPr>
        <w:t>15</w:t>
      </w:r>
      <w:r w:rsidRPr="00A63290">
        <w:rPr>
          <w:rFonts w:ascii="TH SarabunPSK" w:hAnsi="TH SarabunPSK" w:cs="TH SarabunPSK"/>
          <w:color w:val="000000"/>
          <w:sz w:val="32"/>
          <w:szCs w:val="32"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</w:p>
    <w:p w:rsidR="00A63290" w:rsidRDefault="00EC1C87" w:rsidP="00A63290">
      <w:pPr>
        <w:spacing w:after="0" w:line="240" w:lineRule="auto"/>
        <w:ind w:left="720" w:firstLine="720"/>
        <w:rPr>
          <w:rFonts w:ascii="TH SarabunPSK" w:hAnsi="TH SarabunPSK" w:cs="TH SarabunPSK" w:hint="cs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ต่ำกว่าปริญญาตรี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2B1866" w:rsidRPr="00A63290">
        <w:rPr>
          <w:rFonts w:ascii="TH SarabunPSK" w:hAnsi="TH SarabunPSK" w:cs="TH SarabunPSK"/>
          <w:color w:val="000000"/>
          <w:sz w:val="32"/>
          <w:szCs w:val="32"/>
        </w:rPr>
        <w:t>4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คน</w:t>
      </w:r>
    </w:p>
    <w:p w:rsidR="00A63290" w:rsidRPr="00A63290" w:rsidRDefault="00A63290" w:rsidP="00A63290">
      <w:pPr>
        <w:spacing w:after="0" w:line="240" w:lineRule="auto"/>
        <w:ind w:left="720" w:firstLine="720"/>
        <w:jc w:val="center"/>
        <w:rPr>
          <w:rFonts w:ascii="TH SarabunPSK" w:hAnsi="TH SarabunPSK" w:cs="TH SarabunPSK" w:hint="cs"/>
          <w:color w:val="000000"/>
          <w:sz w:val="32"/>
          <w:szCs w:val="32"/>
        </w:rPr>
      </w:pPr>
      <w:r w:rsidRPr="00A63290"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-9-</w:t>
      </w:r>
    </w:p>
    <w:p w:rsidR="00EC1C87" w:rsidRPr="00A63290" w:rsidRDefault="00EC1C87" w:rsidP="00A63290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ส่วนที่ </w:t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</w:rPr>
        <w:t>3</w:t>
      </w:r>
    </w:p>
    <w:p w:rsidR="00EC1C87" w:rsidRPr="00A63290" w:rsidRDefault="00EC1C87" w:rsidP="002B186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ยุทธศาสตร์การบริหารจัดการขยะมูลฝอยองค์การบริหารส่วนตำบล</w:t>
      </w:r>
      <w:r w:rsidR="002B1866"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ปุโละปุโย</w:t>
      </w:r>
    </w:p>
    <w:p w:rsidR="00EC1C87" w:rsidRPr="00A63290" w:rsidRDefault="00EC1C87" w:rsidP="002B1866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3.1 วิสัยทัศน์  </w:t>
      </w:r>
    </w:p>
    <w:p w:rsidR="00EC1C87" w:rsidRPr="00A63290" w:rsidRDefault="00EC1C87" w:rsidP="002B1866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B1168F" w:rsidRPr="00A63290">
        <w:rPr>
          <w:rFonts w:ascii="TH SarabunPSK" w:hAnsi="TH SarabunPSK" w:cs="TH SarabunPSK"/>
          <w:color w:val="000000"/>
          <w:sz w:val="32"/>
          <w:szCs w:val="32"/>
          <w:cs/>
        </w:rPr>
        <w:t>“สังคมภูมิปัญญา การคมนาคมสะดวก เศรษฐกิจพึ่งตนเอง ครอบครัวอบอุ่น ชุมชนสันติสุข</w:t>
      </w:r>
    </w:p>
    <w:p w:rsidR="00EC1C87" w:rsidRPr="00A63290" w:rsidRDefault="00EC1C87" w:rsidP="002B1866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3.2 </w:t>
      </w:r>
      <w:proofErr w:type="spellStart"/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พันธ</w:t>
      </w:r>
      <w:proofErr w:type="spellEnd"/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กิจ</w:t>
      </w:r>
    </w:p>
    <w:p w:rsidR="00EC1C87" w:rsidRPr="00A63290" w:rsidRDefault="00EC1C87" w:rsidP="002B1866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proofErr w:type="spellStart"/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>พันธ</w:t>
      </w:r>
      <w:proofErr w:type="spellEnd"/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>กิจ</w:t>
      </w:r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ที่ </w:t>
      </w:r>
      <w:r w:rsidRPr="00A63290">
        <w:rPr>
          <w:rFonts w:ascii="TH SarabunPSK" w:hAnsi="TH SarabunPSK" w:cs="TH SarabunPSK"/>
          <w:color w:val="000000"/>
          <w:sz w:val="32"/>
          <w:szCs w:val="32"/>
        </w:rPr>
        <w:t xml:space="preserve">1 </w:t>
      </w:r>
      <w:r w:rsidR="00B1168F" w:rsidRPr="00A63290">
        <w:rPr>
          <w:rFonts w:ascii="TH SarabunPSK" w:hAnsi="TH SarabunPSK" w:cs="TH SarabunPSK"/>
          <w:color w:val="000000"/>
          <w:sz w:val="32"/>
          <w:szCs w:val="32"/>
          <w:cs/>
        </w:rPr>
        <w:t>จัดให้มีและบำรุงรักษาทางบกและทางน้ำ</w:t>
      </w:r>
    </w:p>
    <w:p w:rsidR="00EC1C87" w:rsidRPr="00A63290" w:rsidRDefault="00EC1C87" w:rsidP="002B1866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proofErr w:type="spellStart"/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>พันธ</w:t>
      </w:r>
      <w:proofErr w:type="spellEnd"/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กิจที่ 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2 </w:t>
      </w:r>
      <w:r w:rsidR="00B1168F" w:rsidRPr="00A63290">
        <w:rPr>
          <w:rFonts w:ascii="TH SarabunPSK" w:hAnsi="TH SarabunPSK" w:cs="TH SarabunPSK"/>
          <w:color w:val="000000"/>
          <w:sz w:val="32"/>
          <w:szCs w:val="32"/>
          <w:cs/>
        </w:rPr>
        <w:t>บำรุงและส่งเสริมการประกอบอาชีพของประชาชน</w:t>
      </w:r>
    </w:p>
    <w:p w:rsidR="00EC1C87" w:rsidRPr="00A63290" w:rsidRDefault="00EC1C87" w:rsidP="00B1168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proofErr w:type="spellStart"/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>พันธ</w:t>
      </w:r>
      <w:proofErr w:type="spellEnd"/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กิจที่ 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3 </w:t>
      </w:r>
      <w:r w:rsidR="00B1168F" w:rsidRPr="00A63290">
        <w:rPr>
          <w:rFonts w:ascii="TH SarabunPSK" w:hAnsi="TH SarabunPSK" w:cs="TH SarabunPSK"/>
          <w:color w:val="000000"/>
          <w:sz w:val="32"/>
          <w:szCs w:val="32"/>
          <w:cs/>
        </w:rPr>
        <w:t>ส่งเสริมการศึกษา</w:t>
      </w:r>
    </w:p>
    <w:p w:rsidR="00EC1C87" w:rsidRPr="00A63290" w:rsidRDefault="00EC1C87" w:rsidP="00B1168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proofErr w:type="spellStart"/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>พันธ</w:t>
      </w:r>
      <w:proofErr w:type="spellEnd"/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กิจที่ 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4 </w:t>
      </w:r>
      <w:r w:rsidR="00B1168F" w:rsidRPr="00A63290">
        <w:rPr>
          <w:rFonts w:ascii="TH SarabunPSK" w:hAnsi="TH SarabunPSK" w:cs="TH SarabunPSK"/>
          <w:color w:val="000000"/>
          <w:sz w:val="32"/>
          <w:szCs w:val="32"/>
          <w:cs/>
        </w:rPr>
        <w:t>สร้างสังคมที่สามัคคีและอยู่ร่วมกันอย่างสันติสุข</w:t>
      </w:r>
    </w:p>
    <w:p w:rsidR="00EC1C87" w:rsidRPr="00A63290" w:rsidRDefault="00EC1C87" w:rsidP="00B1168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proofErr w:type="spellStart"/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>พันธ</w:t>
      </w:r>
      <w:proofErr w:type="spellEnd"/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กิจที่ 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5 </w:t>
      </w:r>
      <w:r w:rsidR="00B1168F" w:rsidRPr="00A63290">
        <w:rPr>
          <w:rFonts w:ascii="TH SarabunPSK" w:hAnsi="TH SarabunPSK" w:cs="TH SarabunPSK"/>
          <w:color w:val="000000"/>
          <w:sz w:val="32"/>
          <w:szCs w:val="32"/>
          <w:cs/>
        </w:rPr>
        <w:t>กำจัดขยะมูลฝอย และสิ่งปฏิกูล และน้ำเสีย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 (พ.ศ. 2559-2560)</w:t>
      </w:r>
    </w:p>
    <w:p w:rsidR="00B1168F" w:rsidRPr="00A63290" w:rsidRDefault="00B1168F" w:rsidP="00B1168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proofErr w:type="spellStart"/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>พันธ</w:t>
      </w:r>
      <w:proofErr w:type="spellEnd"/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กิจที่ 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6 ส่งเสริมการออกกำลังกาย และเล่นกีฬาต่อต้านยาเสพติด</w:t>
      </w:r>
    </w:p>
    <w:p w:rsidR="00B1168F" w:rsidRPr="00A63290" w:rsidRDefault="00B1168F" w:rsidP="00B1168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proofErr w:type="spellStart"/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>พันธ</w:t>
      </w:r>
      <w:proofErr w:type="spellEnd"/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กิจที่ 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7 สนับสนุนการจัดกิจกรรมด้านศาสนา ศิลปะ วัฒนธรรมอย่างสม่ำเสมอ</w:t>
      </w:r>
    </w:p>
    <w:p w:rsidR="00EC1C87" w:rsidRPr="00A63290" w:rsidRDefault="00EC1C87" w:rsidP="002B1866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3.3 กรอบแนวคิดการจัดการขยะมูลฝอยองค์การบริหารส่วนตำบล</w:t>
      </w:r>
      <w:r w:rsidR="002B1866"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ปุโละปุโย</w:t>
      </w:r>
    </w:p>
    <w:p w:rsidR="00EC1C87" w:rsidRPr="00A63290" w:rsidRDefault="00EC1C87" w:rsidP="002B1866">
      <w:pPr>
        <w:spacing w:after="0" w:line="240" w:lineRule="auto"/>
        <w:rPr>
          <w:rFonts w:ascii="TH SarabunPSK" w:hAnsi="TH SarabunPSK" w:cs="TH SarabunPSK"/>
          <w:color w:val="000000"/>
          <w:kern w:val="32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</w:rPr>
        <w:t xml:space="preserve">3.3.1 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แผนบริหารจัดการขยะมูลฝอยองค์การบริหารส่วนตำบล</w:t>
      </w:r>
      <w:r w:rsidR="002B1866" w:rsidRPr="00A63290">
        <w:rPr>
          <w:rFonts w:ascii="TH SarabunPSK" w:hAnsi="TH SarabunPSK" w:cs="TH SarabunPSK"/>
          <w:color w:val="000000"/>
          <w:sz w:val="32"/>
          <w:szCs w:val="32"/>
          <w:cs/>
        </w:rPr>
        <w:t>ปุ</w:t>
      </w:r>
      <w:r w:rsidR="002B1866" w:rsidRPr="00A63290">
        <w:rPr>
          <w:rFonts w:ascii="TH SarabunPSK" w:hAnsi="TH SarabunPSK" w:cs="TH SarabunPSK"/>
          <w:color w:val="000000"/>
          <w:kern w:val="32"/>
          <w:sz w:val="32"/>
          <w:szCs w:val="32"/>
          <w:cs/>
        </w:rPr>
        <w:t>โละปุโย</w:t>
      </w:r>
      <w:r w:rsidR="002B1866" w:rsidRPr="00A63290">
        <w:rPr>
          <w:rFonts w:ascii="TH SarabunPSK" w:hAnsi="TH SarabunPSK" w:cs="TH SarabunPSK"/>
          <w:color w:val="000000"/>
          <w:kern w:val="32"/>
          <w:sz w:val="32"/>
          <w:szCs w:val="32"/>
          <w:cs/>
        </w:rPr>
        <w:t xml:space="preserve"> </w:t>
      </w:r>
      <w:r w:rsidR="00A651CF" w:rsidRPr="00A63290">
        <w:rPr>
          <w:rFonts w:ascii="TH SarabunPSK" w:hAnsi="TH SarabunPSK" w:cs="TH SarabunPSK"/>
          <w:color w:val="000000"/>
          <w:kern w:val="32"/>
          <w:sz w:val="32"/>
          <w:szCs w:val="32"/>
          <w:cs/>
        </w:rPr>
        <w:t>พ.ศ. 2561-2562</w:t>
      </w:r>
      <w:r w:rsidRPr="00A63290">
        <w:rPr>
          <w:rFonts w:ascii="TH SarabunPSK" w:hAnsi="TH SarabunPSK" w:cs="TH SarabunPSK"/>
          <w:color w:val="000000"/>
          <w:kern w:val="32"/>
          <w:sz w:val="32"/>
          <w:szCs w:val="32"/>
        </w:rPr>
        <w:t xml:space="preserve"> </w:t>
      </w:r>
      <w:r w:rsidRPr="00A63290">
        <w:rPr>
          <w:rFonts w:ascii="TH SarabunPSK" w:hAnsi="TH SarabunPSK" w:cs="TH SarabunPSK"/>
          <w:color w:val="000000"/>
          <w:kern w:val="32"/>
          <w:sz w:val="32"/>
          <w:szCs w:val="32"/>
          <w:cs/>
        </w:rPr>
        <w:t>มีแนวทางปฏิบัติ ดังนี้</w:t>
      </w:r>
    </w:p>
    <w:p w:rsidR="00EC1C87" w:rsidRPr="00A63290" w:rsidRDefault="00A651CF" w:rsidP="002B1866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1) กำจัดขยะมูลฝอยตกค้างสะสมในสถานที่กำจัดขยะมูลฝอย</w:t>
      </w:r>
    </w:p>
    <w:p w:rsidR="00EC1C87" w:rsidRPr="00A63290" w:rsidRDefault="00A651CF" w:rsidP="002B1866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</w:rPr>
        <w:tab/>
      </w:r>
      <w:r w:rsidR="00EC1C87" w:rsidRPr="00A63290">
        <w:rPr>
          <w:rFonts w:ascii="TH SarabunPSK" w:hAnsi="TH SarabunPSK" w:cs="TH SarabunPSK"/>
          <w:color w:val="000000"/>
          <w:sz w:val="32"/>
          <w:szCs w:val="32"/>
        </w:rPr>
        <w:t xml:space="preserve">2) 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สร้างรูปแบบการจัดการขยะมูลฝอยและของเสียอันตรายที่เหมาะสม (ขยะมูลฝอยใหม่) โดยเน้นการลดและคัดแยกขยะมูลฝอยตั้งแต่ต้นทาง จัดการขยะมูลฝอยแบบศูนย์รวมกำจัดโดยเทคโนโลยีแบบผสมผสานเน้นการใช้น้อย ใช้ซ้ำ หรือนำกลับมาใช้ใหม่เพื่อทำให้เกิดประโยชน์สูงสุด</w:t>
      </w:r>
    </w:p>
    <w:p w:rsidR="00EC1C87" w:rsidRPr="00A63290" w:rsidRDefault="00A651CF" w:rsidP="00A651C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3) มีการออกเทศบัญญัติ/ข้อบัญญัติการบริหารจัดการขยะมูลฝอยและของเสียอันตราย</w:t>
      </w:r>
    </w:p>
    <w:p w:rsidR="00EC1C87" w:rsidRPr="00A63290" w:rsidRDefault="00A651CF" w:rsidP="00A651C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4) สร้างวินัยในชุมชนมุ่งสู่การจัดการที่ยังยืน เน้นให้ความรู้ประชาชน และบังคับใช้กฎหมาย โดยมีผู้ว่าราชการจังหวัดเป็นผู้บริหารจัดการในภาพรวมของจังหวัด นายอำเภอ เป็นผู้บริหารจัดการในภาพรวมของอำเภอ และผู้บริหารองค์การบริหารส่วนตำบล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ปุโละปุโย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เป็นผู้บริหารในส่วนขององค์กรปกครองส่วนท้องถิ่น</w:t>
      </w:r>
    </w:p>
    <w:p w:rsidR="00EC1C87" w:rsidRPr="00A63290" w:rsidRDefault="00EC1C87" w:rsidP="00A651C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3.3.2) ความสอดคล้องกับยุทธศาสตร์จังหวัด</w:t>
      </w:r>
      <w:r w:rsidR="00A651CF" w:rsidRPr="00A63290">
        <w:rPr>
          <w:rFonts w:ascii="TH SarabunPSK" w:hAnsi="TH SarabunPSK" w:cs="TH SarabunPSK"/>
          <w:color w:val="000000"/>
          <w:sz w:val="32"/>
          <w:szCs w:val="32"/>
          <w:cs/>
        </w:rPr>
        <w:t>ปัตตานี</w:t>
      </w:r>
    </w:p>
    <w:p w:rsidR="00EC1C87" w:rsidRPr="00A63290" w:rsidRDefault="00EC1C87" w:rsidP="00A651C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ab/>
        <w:t>แผนปฏิบัติการการบริหารจัดการขยะมูลฝอยในชุมชนและของเสียอันตราย องค์การบริหาร</w:t>
      </w:r>
      <w:r w:rsidR="00A651CF" w:rsidRPr="00A63290">
        <w:rPr>
          <w:rFonts w:ascii="TH SarabunPSK" w:hAnsi="TH SarabunPSK" w:cs="TH SarabunPSK"/>
          <w:color w:val="000000"/>
          <w:sz w:val="32"/>
          <w:szCs w:val="32"/>
          <w:cs/>
        </w:rPr>
        <w:t>ส่วนตำบลปุโละปุโย พ.ศ. 2561-2562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 มีความสอด</w:t>
      </w:r>
      <w:r w:rsidR="00A651CF" w:rsidRPr="00A63290">
        <w:rPr>
          <w:rFonts w:ascii="TH SarabunPSK" w:hAnsi="TH SarabunPSK" w:cs="TH SarabunPSK"/>
          <w:color w:val="000000"/>
          <w:sz w:val="32"/>
          <w:szCs w:val="32"/>
          <w:cs/>
        </w:rPr>
        <w:t>คล้องกับยุทธศาสตร์จังหวัดปัตตานี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ยุทธศาสตร์ที่ 3 การบริหารจัดการทรัพยากรธรรมชาติและสิ่งแวดล้อมเพื่อการพัฒนาที่ยั่งยืน</w:t>
      </w:r>
    </w:p>
    <w:p w:rsidR="00EC1C87" w:rsidRPr="00A63290" w:rsidRDefault="00EC1C87" w:rsidP="00A651CF">
      <w:pPr>
        <w:spacing w:after="0" w:line="240" w:lineRule="auto"/>
        <w:rPr>
          <w:rFonts w:ascii="TH SarabunPSK" w:hAnsi="TH SarabunPSK" w:cs="TH SarabunPSK"/>
          <w:b/>
          <w:bCs/>
          <w:color w:val="000000"/>
          <w:spacing w:val="-2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3.4 ยุทธศาสตร์ของแผนบริหารจัดการขยะมูลฝอยและของเสียอันตรายองค์การ</w:t>
      </w:r>
      <w:r w:rsidRPr="00A63290">
        <w:rPr>
          <w:rFonts w:ascii="TH SarabunPSK" w:hAnsi="TH SarabunPSK" w:cs="TH SarabunPSK"/>
          <w:b/>
          <w:bCs/>
          <w:color w:val="000000"/>
          <w:spacing w:val="-20"/>
          <w:sz w:val="32"/>
          <w:szCs w:val="32"/>
          <w:cs/>
        </w:rPr>
        <w:t>บริหารส่วนตำบล</w:t>
      </w:r>
      <w:r w:rsidR="00A651CF" w:rsidRPr="00A63290">
        <w:rPr>
          <w:rFonts w:ascii="TH SarabunPSK" w:hAnsi="TH SarabunPSK" w:cs="TH SarabunPSK"/>
          <w:b/>
          <w:bCs/>
          <w:color w:val="000000"/>
          <w:spacing w:val="-20"/>
          <w:sz w:val="32"/>
          <w:szCs w:val="32"/>
          <w:cs/>
        </w:rPr>
        <w:t>ปุโละปุโย</w:t>
      </w:r>
    </w:p>
    <w:p w:rsidR="00EC1C87" w:rsidRPr="00A63290" w:rsidRDefault="00EC1C87" w:rsidP="00A651C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ยุทธศาสตร์ที่ 1 การจัดการขยะมูลฝอยในครัวเรือน/ส่วนราชการ/องค์กรเอกชน</w:t>
      </w:r>
    </w:p>
    <w:p w:rsidR="00EC1C87" w:rsidRPr="00A63290" w:rsidRDefault="00EC1C87" w:rsidP="00A651C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แนวทางการพัฒนา</w:t>
      </w:r>
    </w:p>
    <w:p w:rsidR="00EC1C87" w:rsidRPr="00A63290" w:rsidRDefault="00EC1C87" w:rsidP="00A651CF">
      <w:pPr>
        <w:pStyle w:val="af2"/>
        <w:numPr>
          <w:ilvl w:val="0"/>
          <w:numId w:val="37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ส่งเสริมให้มีการใช้ทรัพยากรธรรมชาติทดแทนการใช้ถุงพลาสติกหรือ</w:t>
      </w:r>
      <w:proofErr w:type="spellStart"/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โฟม</w:t>
      </w:r>
      <w:proofErr w:type="spellEnd"/>
    </w:p>
    <w:p w:rsidR="00EC1C87" w:rsidRPr="00A63290" w:rsidRDefault="00EC1C87" w:rsidP="00A651CF">
      <w:pPr>
        <w:pStyle w:val="af2"/>
        <w:numPr>
          <w:ilvl w:val="0"/>
          <w:numId w:val="37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จัดการขยะมูลฝอยในครัวเรือน/ส่วนราชการ/องค์กรเอกชน ให้ถูกหลักวิชาการ</w:t>
      </w:r>
    </w:p>
    <w:p w:rsidR="00EC1C87" w:rsidRDefault="00EC1C87" w:rsidP="00A651CF">
      <w:pPr>
        <w:pStyle w:val="af2"/>
        <w:numPr>
          <w:ilvl w:val="0"/>
          <w:numId w:val="37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กำหนดเขตพื้นที่ห้ามเทกองขยะมูลฝอย</w:t>
      </w:r>
    </w:p>
    <w:p w:rsidR="00A63290" w:rsidRDefault="00A63290" w:rsidP="00A63290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:rsidR="00A63290" w:rsidRPr="00A63290" w:rsidRDefault="00A63290" w:rsidP="00A63290">
      <w:pPr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lastRenderedPageBreak/>
        <w:t>-10-</w:t>
      </w:r>
    </w:p>
    <w:p w:rsidR="00EC1C87" w:rsidRPr="00A63290" w:rsidRDefault="00EC1C87" w:rsidP="00A651CF">
      <w:pPr>
        <w:pStyle w:val="af2"/>
        <w:numPr>
          <w:ilvl w:val="0"/>
          <w:numId w:val="37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องค์กรปกครองส่วนท้องถิ่นจัดให้มีที่จุดรวบรวมขยะอันตรายในหมู่บ้าน/ชุมชน ละ 1 จุด โดยไม่ให้เกิดมลภาวะทางด้านสิ่งแวดล้อมและประชาชน</w:t>
      </w:r>
    </w:p>
    <w:p w:rsidR="00EC1C87" w:rsidRPr="00A63290" w:rsidRDefault="00EC1C87" w:rsidP="00A651CF">
      <w:pPr>
        <w:spacing w:after="0" w:line="240" w:lineRule="auto"/>
        <w:ind w:left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ยุทธศาสตร์ที่ 2 การสร้างนิสัยของคนในชุมชนในการนำขยะกลับมาใช้ใหม่</w:t>
      </w:r>
    </w:p>
    <w:p w:rsidR="00EC1C87" w:rsidRPr="00A63290" w:rsidRDefault="00EC1C87" w:rsidP="00A651CF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แนวทางการพัฒนา</w:t>
      </w:r>
    </w:p>
    <w:p w:rsidR="00EC1C87" w:rsidRPr="00A63290" w:rsidRDefault="00EC1C87" w:rsidP="00EC1C87">
      <w:pPr>
        <w:pStyle w:val="af2"/>
        <w:numPr>
          <w:ilvl w:val="0"/>
          <w:numId w:val="38"/>
        </w:numPr>
        <w:spacing w:after="12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ส่งเสริมให้ครัวเรือนมีการคัดแยกขยะมูลฝอยตั้งแต่ต้นทาง</w:t>
      </w:r>
    </w:p>
    <w:p w:rsidR="00EC1C87" w:rsidRPr="00A63290" w:rsidRDefault="00EC1C87" w:rsidP="00EC1C87">
      <w:pPr>
        <w:pStyle w:val="af2"/>
        <w:numPr>
          <w:ilvl w:val="0"/>
          <w:numId w:val="38"/>
        </w:numPr>
        <w:spacing w:after="12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ส่งเสริมให้มีระบบกำจัดขยะมูลฝอยแบบถูกหลักสุขาภิบาล</w:t>
      </w:r>
    </w:p>
    <w:p w:rsidR="00EC1C87" w:rsidRPr="00A63290" w:rsidRDefault="00EC1C87" w:rsidP="00EC1C87">
      <w:pPr>
        <w:pStyle w:val="af2"/>
        <w:numPr>
          <w:ilvl w:val="0"/>
          <w:numId w:val="38"/>
        </w:numPr>
        <w:spacing w:after="12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ส่งเสริมการดำเนินงานชุมชนปลอดขยะ</w:t>
      </w:r>
    </w:p>
    <w:p w:rsidR="00EC1C87" w:rsidRPr="00A63290" w:rsidRDefault="00EC1C87" w:rsidP="00A651CF">
      <w:pPr>
        <w:pStyle w:val="af2"/>
        <w:numPr>
          <w:ilvl w:val="0"/>
          <w:numId w:val="38"/>
        </w:numPr>
        <w:spacing w:after="0" w:line="240" w:lineRule="auto"/>
        <w:ind w:left="1797" w:hanging="357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ส่วนราชการ/องค์กร กำหนดมาตรการให้มีการคัดแยกขยะมูลฝอยและของเสียอันตราย</w:t>
      </w:r>
    </w:p>
    <w:p w:rsidR="00EC1C87" w:rsidRPr="00A63290" w:rsidRDefault="00EC1C87" w:rsidP="00A651CF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ยุทธศาสตร์ที่ 3</w:t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การวางระเบียบมาตรการการบริหารจัดการขยะมูลฝอยและของเสียอันตราย</w:t>
      </w:r>
    </w:p>
    <w:p w:rsidR="00EC1C87" w:rsidRPr="00A63290" w:rsidRDefault="00EC1C87" w:rsidP="00A651CF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แนวทางการพัฒนา</w:t>
      </w:r>
    </w:p>
    <w:p w:rsidR="00EC1C87" w:rsidRPr="00A63290" w:rsidRDefault="00EC1C87" w:rsidP="00A651CF">
      <w:pPr>
        <w:pStyle w:val="af2"/>
        <w:numPr>
          <w:ilvl w:val="0"/>
          <w:numId w:val="39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องค์กรปกครองส่วนท้องถิ่นออกเทศบัญญัติ/ข้อบัญญัติด้านการจัดการขยะมูลฝอยหรือประกาศท้องถิ่นในการลด คัดแยกขยะมูลฝอย และของเสียอันตราย</w:t>
      </w:r>
    </w:p>
    <w:p w:rsidR="00EC1C87" w:rsidRPr="00A63290" w:rsidRDefault="00EC1C87" w:rsidP="00A651CF">
      <w:pPr>
        <w:pStyle w:val="af2"/>
        <w:numPr>
          <w:ilvl w:val="0"/>
          <w:numId w:val="39"/>
        </w:numPr>
        <w:spacing w:after="0" w:line="240" w:lineRule="auto"/>
        <w:ind w:left="1797" w:hanging="357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อำเภอและองค์กรปกครองส่วนท้องถิ่นประกาศเขตพื้นที่ห้ามเทกอง รวมถึงห้ามมิให้มีศูนย์ขนถ่ายขยะมูลฝอยในเขตชุมชน</w:t>
      </w:r>
    </w:p>
    <w:p w:rsidR="00EC1C87" w:rsidRPr="00A63290" w:rsidRDefault="00EC1C87" w:rsidP="00A651CF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ยุทธศาสตร์ที่ 4 การสร้างวินัยของคนมุ่งสู่การบริหารจัดการขยะที่ยั่งยืน</w:t>
      </w:r>
    </w:p>
    <w:p w:rsidR="00EC1C87" w:rsidRPr="00A63290" w:rsidRDefault="00EC1C87" w:rsidP="00A651CF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แนวทางการพัฒนา</w:t>
      </w:r>
    </w:p>
    <w:p w:rsidR="00EC1C87" w:rsidRPr="00A63290" w:rsidRDefault="00EC1C87" w:rsidP="00A651CF">
      <w:pPr>
        <w:pStyle w:val="af2"/>
        <w:numPr>
          <w:ilvl w:val="0"/>
          <w:numId w:val="40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บังคับใช้กฎหมาย</w:t>
      </w:r>
    </w:p>
    <w:p w:rsidR="00EC1C87" w:rsidRPr="00A63290" w:rsidRDefault="00EC1C87" w:rsidP="00A651CF">
      <w:pPr>
        <w:pStyle w:val="af2"/>
        <w:numPr>
          <w:ilvl w:val="0"/>
          <w:numId w:val="40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สร้างจิตสำนึก และการมีส่วนร่วมของประชาชนในการจัดการขยะมูลฝอย</w:t>
      </w:r>
    </w:p>
    <w:p w:rsidR="00EC1C87" w:rsidRPr="00A63290" w:rsidRDefault="00EC1C87" w:rsidP="00A651CF">
      <w:pPr>
        <w:pStyle w:val="af2"/>
        <w:numPr>
          <w:ilvl w:val="0"/>
          <w:numId w:val="40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ประชาสัมพันธ์ รณรงค์ ให้ความรู้ การลด คัดแยกขยะที่ต้นทาง</w:t>
      </w:r>
    </w:p>
    <w:p w:rsidR="00EC1C87" w:rsidRPr="00A63290" w:rsidRDefault="00EC1C87" w:rsidP="00A651CF">
      <w:pPr>
        <w:pStyle w:val="af2"/>
        <w:numPr>
          <w:ilvl w:val="0"/>
          <w:numId w:val="40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จัดกิจกรรมสร้างนิสัยการจัดการขยะมูลฝอยในศูนย์พัฒนาเด็กเล็กขององค์กรปกครองส่วนท้องถิ่น และสถานศึกษาทุกสังกัดในตำบลห้วยม่วง</w:t>
      </w:r>
    </w:p>
    <w:p w:rsidR="00EC1C87" w:rsidRPr="00A63290" w:rsidRDefault="00EC1C87" w:rsidP="00A651CF">
      <w:pPr>
        <w:pStyle w:val="af2"/>
        <w:numPr>
          <w:ilvl w:val="0"/>
          <w:numId w:val="40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ส่งเสริมการใช้สินค้าและบริการที่เป็นมิตรกับสิ่งแวดล้อม</w:t>
      </w:r>
    </w:p>
    <w:p w:rsidR="00EC1C87" w:rsidRPr="00A63290" w:rsidRDefault="00EC1C87" w:rsidP="00A651CF">
      <w:pPr>
        <w:pStyle w:val="af2"/>
        <w:numPr>
          <w:ilvl w:val="0"/>
          <w:numId w:val="40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ตรวจสอบ ดำเนินคดีกับผู้ลักลอบทิ้งขยะ กากอุตสาหกรรม</w:t>
      </w:r>
    </w:p>
    <w:p w:rsidR="00EC1C87" w:rsidRPr="00A63290" w:rsidRDefault="00EC1C87" w:rsidP="00A651CF">
      <w:pPr>
        <w:pStyle w:val="af2"/>
        <w:numPr>
          <w:ilvl w:val="0"/>
          <w:numId w:val="40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สนับสนุนการใช้สื่อมวลชนช่วยปลุกกระแสสังคม เพื่อสร้างวินัยคนในชาติให้มีส่วนร่วมในการจัดการขยะมูลฝอย</w:t>
      </w:r>
    </w:p>
    <w:p w:rsidR="00EC1C87" w:rsidRPr="00A63290" w:rsidRDefault="00EC1C87" w:rsidP="00A651CF">
      <w:pPr>
        <w:pStyle w:val="af2"/>
        <w:numPr>
          <w:ilvl w:val="0"/>
          <w:numId w:val="40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ส่งเสริม/สนับสนุนการจัดตั้งธนาคารขยะ และกองทุนฌาปนกิจชุมชนเพื่อบริหารจัดการรายได้จากการซื้อขายขยะชุมชน</w:t>
      </w:r>
    </w:p>
    <w:p w:rsidR="00EC1C87" w:rsidRPr="00A63290" w:rsidRDefault="00EC1C87" w:rsidP="00EC1C87">
      <w:pPr>
        <w:pStyle w:val="af2"/>
        <w:spacing w:after="360"/>
        <w:ind w:left="1800"/>
        <w:rPr>
          <w:rFonts w:ascii="TH SarabunPSK" w:hAnsi="TH SarabunPSK" w:cs="TH SarabunPSK"/>
          <w:color w:val="000000"/>
          <w:sz w:val="32"/>
          <w:szCs w:val="32"/>
        </w:rPr>
      </w:pPr>
    </w:p>
    <w:p w:rsidR="00A651CF" w:rsidRPr="00A63290" w:rsidRDefault="00A651CF" w:rsidP="00EC1C87">
      <w:pPr>
        <w:spacing w:after="12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A651CF" w:rsidRPr="00A63290" w:rsidRDefault="00A651CF" w:rsidP="00EC1C87">
      <w:pPr>
        <w:spacing w:after="12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A651CF" w:rsidRPr="00A63290" w:rsidRDefault="00A651CF" w:rsidP="00EC1C87">
      <w:pPr>
        <w:spacing w:after="12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884898" w:rsidRPr="00884898" w:rsidRDefault="00884898" w:rsidP="00884898">
      <w:pPr>
        <w:spacing w:after="0" w:line="240" w:lineRule="auto"/>
        <w:jc w:val="center"/>
        <w:rPr>
          <w:rFonts w:ascii="TH SarabunPSK" w:hAnsi="TH SarabunPSK" w:cs="TH SarabunPSK" w:hint="cs"/>
          <w:color w:val="000000"/>
          <w:sz w:val="32"/>
          <w:szCs w:val="32"/>
        </w:rPr>
      </w:pPr>
      <w:r w:rsidRPr="00884898"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-11-</w:t>
      </w:r>
    </w:p>
    <w:p w:rsidR="00EC1C87" w:rsidRPr="00A63290" w:rsidRDefault="00884898" w:rsidP="00884898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                                         </w:t>
      </w:r>
      <w:r w:rsidR="00EC1C87"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ส่วนที่ 4</w:t>
      </w:r>
    </w:p>
    <w:p w:rsidR="00EC1C87" w:rsidRPr="00A63290" w:rsidRDefault="00EC1C87" w:rsidP="00A651CF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แผนปฏิบัติการจัดการขยะมูลฝอยของตำบล</w:t>
      </w:r>
      <w:r w:rsidR="00A651CF"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ปุโละปุโย</w:t>
      </w:r>
    </w:p>
    <w:p w:rsidR="00EC1C87" w:rsidRPr="00A63290" w:rsidRDefault="00EC1C87" w:rsidP="00A651C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4.1 แผน</w:t>
      </w:r>
      <w:r w:rsidR="00A651CF"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งานระยะเร่งด่วน (ปีงบประมาณ 2562</w:t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)</w:t>
      </w:r>
    </w:p>
    <w:p w:rsidR="00EC1C87" w:rsidRPr="00A63290" w:rsidRDefault="00EC1C87" w:rsidP="00A651C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u w:val="single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แผนงานที่ 1</w:t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  <w:t>:</w:t>
      </w:r>
      <w:r w:rsidRPr="00A63290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 xml:space="preserve"> ส่งเสริมให้มีการใช้ทรัพยากรธรรมชาติทดแทนการใช้ถุงพลาสติกหรือ</w:t>
      </w:r>
      <w:proofErr w:type="spellStart"/>
      <w:r w:rsidRPr="00A63290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โฟม</w:t>
      </w:r>
      <w:proofErr w:type="spellEnd"/>
    </w:p>
    <w:p w:rsidR="00EC1C87" w:rsidRPr="00A63290" w:rsidRDefault="00EC1C87" w:rsidP="00A651CF">
      <w:pPr>
        <w:pStyle w:val="af2"/>
        <w:numPr>
          <w:ilvl w:val="0"/>
          <w:numId w:val="41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ส่งเสริมการใช้ทรัพยากรธรรมชาติทดแทนการใช้ถุงพลาสติกหรือ</w:t>
      </w:r>
      <w:proofErr w:type="spellStart"/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โฟม</w:t>
      </w:r>
      <w:proofErr w:type="spellEnd"/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ในชุมชนส่วนราชการ และองค์กรปกครองส่วนท้องถิ่น</w:t>
      </w:r>
    </w:p>
    <w:p w:rsidR="00EC1C87" w:rsidRPr="00A63290" w:rsidRDefault="00EC1C87" w:rsidP="00A651CF">
      <w:pPr>
        <w:pStyle w:val="af2"/>
        <w:numPr>
          <w:ilvl w:val="0"/>
          <w:numId w:val="41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ปรับปรุง ฟื้นฟู สถานที่กำจัดขยะมูลฝอยให้ถูกหลักวิชาการ และห้ามเทกอง</w:t>
      </w:r>
    </w:p>
    <w:p w:rsidR="00EC1C87" w:rsidRPr="00A63290" w:rsidRDefault="00EC1C87" w:rsidP="00A651CF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  <w:u w:val="single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แผนงานที่ 2</w:t>
      </w:r>
      <w:r w:rsidRPr="00A63290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 xml:space="preserve"> </w:t>
      </w:r>
      <w:r w:rsidRPr="00A63290">
        <w:rPr>
          <w:rFonts w:ascii="TH SarabunPSK" w:hAnsi="TH SarabunPSK" w:cs="TH SarabunPSK"/>
          <w:color w:val="000000"/>
          <w:sz w:val="32"/>
          <w:szCs w:val="32"/>
          <w:u w:val="single"/>
        </w:rPr>
        <w:t xml:space="preserve">: </w:t>
      </w:r>
      <w:r w:rsidRPr="00A63290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เพิ่มประสิทธิภาพการบริหารจัดการขยะมูลฝอยชุมชน ส่วนราชการ และองค์กรปกครองส่วนท้องถิ่น</w:t>
      </w:r>
    </w:p>
    <w:p w:rsidR="00EC1C87" w:rsidRPr="00A63290" w:rsidRDefault="00EC1C87" w:rsidP="00A651CF">
      <w:pPr>
        <w:pStyle w:val="af2"/>
        <w:numPr>
          <w:ilvl w:val="0"/>
          <w:numId w:val="41"/>
        </w:numPr>
        <w:spacing w:after="0" w:line="240" w:lineRule="auto"/>
        <w:rPr>
          <w:rFonts w:ascii="TH SarabunPSK" w:hAnsi="TH SarabunPSK" w:cs="TH SarabunPSK"/>
          <w:color w:val="000000"/>
          <w:spacing w:val="-2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ส่วนราชการ องค์กรปกครองส่วนท้องถิ่น เอกชน ต้องมี</w:t>
      </w:r>
      <w:r w:rsidRPr="00A63290">
        <w:rPr>
          <w:rFonts w:ascii="TH SarabunPSK" w:hAnsi="TH SarabunPSK" w:cs="TH SarabunPSK"/>
          <w:color w:val="000000"/>
          <w:spacing w:val="-20"/>
          <w:sz w:val="32"/>
          <w:szCs w:val="32"/>
          <w:cs/>
        </w:rPr>
        <w:t>การคัดแยกขยะอย่างถูกหลักวิชาการ</w:t>
      </w:r>
    </w:p>
    <w:p w:rsidR="00EC1C87" w:rsidRPr="00A63290" w:rsidRDefault="00EC1C87" w:rsidP="00A651CF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  <w:u w:val="single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แผนงานที่ 3 </w:t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  <w:t>:</w:t>
      </w:r>
      <w:r w:rsidRPr="00A63290">
        <w:rPr>
          <w:rFonts w:ascii="TH SarabunPSK" w:hAnsi="TH SarabunPSK" w:cs="TH SarabunPSK"/>
          <w:color w:val="000000"/>
          <w:sz w:val="32"/>
          <w:szCs w:val="32"/>
          <w:u w:val="single"/>
        </w:rPr>
        <w:t xml:space="preserve"> </w:t>
      </w:r>
      <w:r w:rsidRPr="00A63290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ส่งเสริมพื้นที่ต้นแบบการจัดการขยะมูลฝอยหรือศูนย์</w:t>
      </w:r>
    </w:p>
    <w:p w:rsidR="00EC1C87" w:rsidRPr="00A63290" w:rsidRDefault="00EC1C87" w:rsidP="00A651CF">
      <w:pPr>
        <w:pStyle w:val="af2"/>
        <w:numPr>
          <w:ilvl w:val="0"/>
          <w:numId w:val="41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พัฒนาพื้นที่ต้นแบบการจัดการขยะมูลฝอยหรือศูนย์</w:t>
      </w:r>
      <w:r w:rsidRPr="00A6329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และส่งเสริมให้เป็นศูนย์เรียนรู้</w:t>
      </w:r>
    </w:p>
    <w:p w:rsidR="00EC1C87" w:rsidRPr="00A63290" w:rsidRDefault="00EC1C87" w:rsidP="00A651CF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  <w:u w:val="single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แผนงานที่ 4 </w:t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  <w:t>:</w:t>
      </w:r>
      <w:r w:rsidRPr="00A63290">
        <w:rPr>
          <w:rFonts w:ascii="TH SarabunPSK" w:hAnsi="TH SarabunPSK" w:cs="TH SarabunPSK"/>
          <w:color w:val="000000"/>
          <w:sz w:val="32"/>
          <w:szCs w:val="32"/>
          <w:u w:val="single"/>
        </w:rPr>
        <w:t xml:space="preserve"> </w:t>
      </w:r>
      <w:r w:rsidRPr="00A63290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อ</w:t>
      </w:r>
      <w:r w:rsidR="00A651CF" w:rsidRPr="00A63290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อ</w:t>
      </w:r>
      <w:r w:rsidRPr="00A63290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กข้อบัญญัติท้องถิ่นด้านการจัดการขยะมูลฝอย สิ่งปฏิกูล และการบังคับใช้กฎหมาย</w:t>
      </w:r>
    </w:p>
    <w:p w:rsidR="00EC1C87" w:rsidRPr="00A63290" w:rsidRDefault="00EC1C87" w:rsidP="00A651CF">
      <w:pPr>
        <w:pStyle w:val="af2"/>
        <w:numPr>
          <w:ilvl w:val="0"/>
          <w:numId w:val="41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สนับสนุนให้องค์กรปกครองส่วนท้องถิ่นออกเทศบัญญัติ/ข้อบัญญัติ หรือปรับปรุงเทศบัญญัติ/ข้อบัญญัติการบริหารจัดการขยะมูลฝอยสิ่งปฏิกูล และของเสียอันตราย</w:t>
      </w:r>
    </w:p>
    <w:p w:rsidR="00EC1C87" w:rsidRPr="00A63290" w:rsidRDefault="00EC1C87" w:rsidP="00A651CF">
      <w:pPr>
        <w:pStyle w:val="af2"/>
        <w:numPr>
          <w:ilvl w:val="0"/>
          <w:numId w:val="41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ตรวจสอบและดำเนินการทางกฎหมายแก่ผู้ลักลอบทิ้ง/กำจัดขยะมูลฝอย สิ่งปฏิกูลที่ไม่ถูกหลักวิชาการ</w:t>
      </w:r>
    </w:p>
    <w:p w:rsidR="00EC1C87" w:rsidRPr="00A63290" w:rsidRDefault="00EC1C87" w:rsidP="00A651CF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  <w:u w:val="single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แผนงานที่ 5 </w:t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  <w:t>:</w:t>
      </w:r>
      <w:r w:rsidRPr="00A63290">
        <w:rPr>
          <w:rFonts w:ascii="TH SarabunPSK" w:hAnsi="TH SarabunPSK" w:cs="TH SarabunPSK"/>
          <w:color w:val="000000"/>
          <w:sz w:val="32"/>
          <w:szCs w:val="32"/>
          <w:u w:val="single"/>
        </w:rPr>
        <w:t xml:space="preserve"> </w:t>
      </w:r>
      <w:r w:rsidRPr="00A63290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สร้างจิตสำนึก</w:t>
      </w:r>
    </w:p>
    <w:p w:rsidR="00EC1C87" w:rsidRPr="00A63290" w:rsidRDefault="00EC1C87" w:rsidP="00A651CF">
      <w:pPr>
        <w:pStyle w:val="af2"/>
        <w:numPr>
          <w:ilvl w:val="0"/>
          <w:numId w:val="41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สร้างความรับรู้ให้กับประชาชน เยาวชน ให้ทราบถึงปัญหาขยะมูลฝอยและสิ่งปฏิกูล</w:t>
      </w:r>
    </w:p>
    <w:p w:rsidR="00EC1C87" w:rsidRPr="00A63290" w:rsidRDefault="00EC1C87" w:rsidP="00A651CF">
      <w:pPr>
        <w:pStyle w:val="af2"/>
        <w:numPr>
          <w:ilvl w:val="0"/>
          <w:numId w:val="41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สร้างจิตสำนึกให้กับประชาชนในการลด คัดแยกขยะตั้งแต่ต้นทาง และนำกลับมาใช้ประโยชน์ใหม่</w:t>
      </w:r>
    </w:p>
    <w:p w:rsidR="00EC1C87" w:rsidRPr="00A63290" w:rsidRDefault="00EC1C87" w:rsidP="00A651CF">
      <w:pPr>
        <w:pStyle w:val="af2"/>
        <w:numPr>
          <w:ilvl w:val="0"/>
          <w:numId w:val="41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จัดกิจกรรม </w:t>
      </w:r>
      <w:r w:rsidRPr="00A63290">
        <w:rPr>
          <w:rFonts w:ascii="TH SarabunPSK" w:hAnsi="TH SarabunPSK" w:cs="TH SarabunPSK"/>
          <w:color w:val="000000"/>
          <w:sz w:val="32"/>
          <w:szCs w:val="32"/>
        </w:rPr>
        <w:t xml:space="preserve">big cleaning day  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ในหน่วยงาน และชุมชน</w:t>
      </w:r>
    </w:p>
    <w:p w:rsidR="00EC1C87" w:rsidRPr="00A63290" w:rsidRDefault="00EC1C87" w:rsidP="00A651CF">
      <w:pPr>
        <w:pStyle w:val="af2"/>
        <w:numPr>
          <w:ilvl w:val="0"/>
          <w:numId w:val="41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ส่งเสริมหน่วยงานภาครัฐ ภาคเอกชน หรือผู้ประกอบการลดการใช้ถุงพลาสติก</w:t>
      </w:r>
      <w:r w:rsidRPr="00A6329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และโฟม</w:t>
      </w:r>
      <w:proofErr w:type="spellEnd"/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หรือวัสดุที่ไม่เป็นมิตรกับสิ่งแวดล้อม</w:t>
      </w:r>
    </w:p>
    <w:p w:rsidR="00EC1C87" w:rsidRPr="00A63290" w:rsidRDefault="00EC1C87" w:rsidP="00A651CF">
      <w:pPr>
        <w:pStyle w:val="af2"/>
        <w:numPr>
          <w:ilvl w:val="0"/>
          <w:numId w:val="41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สถานศึกษากำหนดหลักสูตรการจัดการขยะมูลฝอยเพื่อสอนในสถานศึกษาทุกสังกัด และส่งเสริมให้คนรุ่นใหม่ใส่ใจสิ่งแวดล้อม</w:t>
      </w:r>
    </w:p>
    <w:p w:rsidR="00EC1C87" w:rsidRPr="00A63290" w:rsidRDefault="00EC1C87" w:rsidP="00A651CF">
      <w:pPr>
        <w:pStyle w:val="af2"/>
        <w:numPr>
          <w:ilvl w:val="0"/>
          <w:numId w:val="41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ส่งเสริมการใช้สินค้าและบริการที่เป็นมิตรกับสิ่งแวดล้อม</w:t>
      </w:r>
    </w:p>
    <w:p w:rsidR="00EC1C87" w:rsidRPr="00A63290" w:rsidRDefault="00EC1C87" w:rsidP="00A63290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  <w:u w:val="single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แผนงานที่ 6 </w:t>
      </w: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  <w:t>:</w:t>
      </w:r>
      <w:r w:rsidRPr="00A63290">
        <w:rPr>
          <w:rFonts w:ascii="TH SarabunPSK" w:hAnsi="TH SarabunPSK" w:cs="TH SarabunPSK"/>
          <w:color w:val="000000"/>
          <w:sz w:val="32"/>
          <w:szCs w:val="32"/>
          <w:u w:val="single"/>
        </w:rPr>
        <w:t xml:space="preserve"> </w:t>
      </w:r>
      <w:r w:rsidRPr="00A63290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การติดตามประเมินผล</w:t>
      </w:r>
    </w:p>
    <w:p w:rsidR="00EC1C87" w:rsidRPr="00A63290" w:rsidRDefault="00EC1C87" w:rsidP="00A63290">
      <w:pPr>
        <w:pStyle w:val="af2"/>
        <w:numPr>
          <w:ilvl w:val="0"/>
          <w:numId w:val="41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ติดตามและประเมินผลการปฏิบัติงาน ในระดับส่วนราชการ/องค์กรปกครองส่วนท้องถิ่น และภาคเอกชน</w:t>
      </w:r>
    </w:p>
    <w:p w:rsidR="00EC1C87" w:rsidRPr="00A63290" w:rsidRDefault="00EC1C87" w:rsidP="00A63290">
      <w:pPr>
        <w:pStyle w:val="af2"/>
        <w:spacing w:after="0" w:line="240" w:lineRule="auto"/>
        <w:ind w:left="1800"/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A63290" w:rsidRPr="00A63290" w:rsidRDefault="00A63290" w:rsidP="00EC1C87">
      <w:pPr>
        <w:spacing w:after="3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A63290" w:rsidRPr="00A63290" w:rsidRDefault="00A63290" w:rsidP="00EC1C87">
      <w:pPr>
        <w:spacing w:after="3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884898" w:rsidRPr="00884898" w:rsidRDefault="00884898" w:rsidP="00A63290">
      <w:pPr>
        <w:spacing w:after="0" w:line="240" w:lineRule="auto"/>
        <w:jc w:val="center"/>
        <w:rPr>
          <w:rFonts w:ascii="TH SarabunPSK" w:hAnsi="TH SarabunPSK" w:cs="TH SarabunPSK" w:hint="cs"/>
          <w:color w:val="000000"/>
          <w:sz w:val="32"/>
          <w:szCs w:val="32"/>
        </w:rPr>
      </w:pPr>
      <w:bookmarkStart w:id="0" w:name="_GoBack"/>
      <w:r w:rsidRPr="00884898"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-12-</w:t>
      </w:r>
    </w:p>
    <w:bookmarkEnd w:id="0"/>
    <w:p w:rsidR="00EC1C87" w:rsidRPr="00A63290" w:rsidRDefault="00EC1C87" w:rsidP="00A6329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ส่วนที่ 5</w:t>
      </w:r>
    </w:p>
    <w:p w:rsidR="00EC1C87" w:rsidRPr="00A63290" w:rsidRDefault="00EC1C87" w:rsidP="00A6329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การแปลงแผนไปสู่การปฏิบัติและติดตามประเมินผล</w:t>
      </w:r>
    </w:p>
    <w:p w:rsidR="00EC1C87" w:rsidRPr="00A63290" w:rsidRDefault="00EC1C87" w:rsidP="00A63290">
      <w:pPr>
        <w:pStyle w:val="af2"/>
        <w:numPr>
          <w:ilvl w:val="0"/>
          <w:numId w:val="43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ตำบลแต่งตั้งคณะด้านการบริหารจัดการขยะมูลฝอย </w:t>
      </w:r>
      <w:r w:rsidRPr="00A63290">
        <w:rPr>
          <w:rFonts w:ascii="TH SarabunPSK" w:hAnsi="TH SarabunPSK" w:cs="TH SarabunPSK"/>
          <w:color w:val="000000"/>
          <w:sz w:val="32"/>
          <w:szCs w:val="32"/>
        </w:rPr>
        <w:t>“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จังหวัดสะอาด</w:t>
      </w:r>
      <w:r w:rsidRPr="00A63290">
        <w:rPr>
          <w:rFonts w:ascii="TH SarabunPSK" w:hAnsi="TH SarabunPSK" w:cs="TH SarabunPSK"/>
          <w:color w:val="000000"/>
          <w:sz w:val="32"/>
          <w:szCs w:val="32"/>
        </w:rPr>
        <w:t xml:space="preserve">” 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ระดับอำเภอ โดยมีอำเภอเป็นประธานคณะทำงาน มีอำนาจหน้าที่ดังนี้</w:t>
      </w:r>
    </w:p>
    <w:p w:rsidR="00EC1C87" w:rsidRPr="00A63290" w:rsidRDefault="00EC1C87" w:rsidP="00A63290">
      <w:pPr>
        <w:spacing w:after="0" w:line="240" w:lineRule="auto"/>
        <w:ind w:left="357" w:firstLine="360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="00A63290" w:rsidRPr="00A63290">
        <w:rPr>
          <w:rFonts w:ascii="TH SarabunPSK" w:hAnsi="TH SarabunPSK" w:cs="TH SarabunPSK"/>
          <w:color w:val="000000"/>
          <w:sz w:val="32"/>
          <w:szCs w:val="32"/>
          <w:cs/>
        </w:rPr>
        <w:t>.1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="00A63290"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จัดทำแผนระดับตำบล เพื่อกำหนดทิศทางและเป้าหมายการดำเนินงานให้ทุกหมู่บ้าน/ชุมชนมีการดำเนินการคัดแยกขยะ</w:t>
      </w:r>
    </w:p>
    <w:p w:rsidR="00EC1C87" w:rsidRPr="00A63290" w:rsidRDefault="00A63290" w:rsidP="00A63290">
      <w:pPr>
        <w:spacing w:after="0" w:line="240" w:lineRule="auto"/>
        <w:ind w:left="357" w:firstLine="36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63290">
        <w:rPr>
          <w:rFonts w:ascii="TH SarabunPSK" w:hAnsi="TH SarabunPSK" w:cs="TH SarabunPSK"/>
          <w:color w:val="000000"/>
          <w:sz w:val="32"/>
          <w:szCs w:val="32"/>
        </w:rPr>
        <w:t>1.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</w:rPr>
        <w:t>2)</w:t>
      </w:r>
      <w:r w:rsidRPr="00A6329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กำหนดให้มีจุดรวบรวมขยะอันตรายชุมชนอย่างน้อยหมู่บ้านละ 1 จุด</w:t>
      </w:r>
    </w:p>
    <w:p w:rsidR="00EC1C87" w:rsidRPr="00A63290" w:rsidRDefault="00A63290" w:rsidP="00A63290">
      <w:pPr>
        <w:spacing w:after="0" w:line="240" w:lineRule="auto"/>
        <w:ind w:left="357" w:firstLine="360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1.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3)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กำหนดให้มีจุดรวบรวมขยะอันตรายอย่างน้อยหมู่/ชุมชน เพื่อนำไปดำเนินการขับเคลื่อนแผนปฏิบัติการระดับอำเภอ</w:t>
      </w:r>
    </w:p>
    <w:p w:rsidR="00EC1C87" w:rsidRPr="00A63290" w:rsidRDefault="00A63290" w:rsidP="00A63290">
      <w:pPr>
        <w:spacing w:after="0" w:line="240" w:lineRule="auto"/>
        <w:ind w:left="357" w:firstLine="36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63290">
        <w:rPr>
          <w:rFonts w:ascii="TH SarabunPSK" w:hAnsi="TH SarabunPSK" w:cs="TH SarabunPSK"/>
          <w:color w:val="000000"/>
          <w:sz w:val="32"/>
          <w:szCs w:val="32"/>
        </w:rPr>
        <w:t>1.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</w:rPr>
        <w:t>4)</w:t>
      </w:r>
      <w:r w:rsidRPr="00A6329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ติดตามประเมินผลและรายงานผลการดำเนินงานการบริหารจัดการขยะมูลฝอยชุมชน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</w:rPr>
        <w:t>”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จังหวัดสะอาด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</w:rPr>
        <w:t>”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เสนอนายอำเภอ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หนองจิก</w:t>
      </w:r>
    </w:p>
    <w:p w:rsidR="00EC1C87" w:rsidRPr="00A63290" w:rsidRDefault="00A63290" w:rsidP="00A63290">
      <w:pPr>
        <w:spacing w:after="0" w:line="240" w:lineRule="auto"/>
        <w:ind w:left="357" w:firstLine="360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1.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5)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หน้าที่อื่นๆ ตามที่ได้รับมอบหมายจากอำเภอ</w:t>
      </w:r>
    </w:p>
    <w:p w:rsidR="00EC1C87" w:rsidRPr="00A63290" w:rsidRDefault="00EC1C87" w:rsidP="00A63290">
      <w:pPr>
        <w:spacing w:after="0" w:line="240" w:lineRule="auto"/>
        <w:ind w:left="357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2.</w:t>
      </w:r>
      <w:r w:rsidR="00A63290"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องค์กรปกครองส่วนท้องถิ่นแต่งตั้งคณะทำงานด้านการบริหารจัดการขยะมูลฝอยชุมชน</w:t>
      </w:r>
      <w:r w:rsidRPr="00A63290">
        <w:rPr>
          <w:rFonts w:ascii="TH SarabunPSK" w:hAnsi="TH SarabunPSK" w:cs="TH SarabunPSK"/>
          <w:color w:val="000000"/>
          <w:sz w:val="32"/>
          <w:szCs w:val="32"/>
        </w:rPr>
        <w:t>”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จังหวัดสะอาด</w:t>
      </w:r>
      <w:r w:rsidRPr="00A63290">
        <w:rPr>
          <w:rFonts w:ascii="TH SarabunPSK" w:hAnsi="TH SarabunPSK" w:cs="TH SarabunPSK"/>
          <w:color w:val="000000"/>
          <w:sz w:val="32"/>
          <w:szCs w:val="32"/>
        </w:rPr>
        <w:t>”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ระดับองค์กรปกครองส่วนท้องถิ่น โดยมีนายกองค์กรปกครองส่วนท้องถิ่นเป็นประธานคณะทำงานมีอำนาจหน้าที่ดังนี้</w:t>
      </w:r>
    </w:p>
    <w:p w:rsidR="00EC1C87" w:rsidRPr="00A63290" w:rsidRDefault="00A63290" w:rsidP="00A63290">
      <w:pPr>
        <w:spacing w:after="0" w:line="240" w:lineRule="auto"/>
        <w:ind w:left="357" w:firstLine="357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2.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1)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รวบรวมและวิเคราะห์ข้อมูลขยะมูลฝอยที่เกิดขึ้น เพื่อจัดทำฐานข้อมูลขยะมูลฝอยในพื้นที่</w:t>
      </w:r>
    </w:p>
    <w:p w:rsidR="00EC1C87" w:rsidRPr="00A63290" w:rsidRDefault="00EC1C87" w:rsidP="00A63290">
      <w:pPr>
        <w:spacing w:after="0" w:line="240" w:lineRule="auto"/>
        <w:ind w:left="357" w:firstLine="357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="00A63290" w:rsidRPr="00A63290">
        <w:rPr>
          <w:rFonts w:ascii="TH SarabunPSK" w:hAnsi="TH SarabunPSK" w:cs="TH SarabunPSK"/>
          <w:color w:val="000000"/>
          <w:sz w:val="32"/>
          <w:szCs w:val="32"/>
          <w:cs/>
        </w:rPr>
        <w:t>.2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="00A63290"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จัดทำแผนปฏิบัติการระดับท้องถิ่น โดยการประชาคมหมู่บ้าน เพื่อกำหนดทิศทางและเป้าหมายในการดำเนินงานให้แก่หมู่บ้าน/ชุมชน ในพื้นที่</w:t>
      </w:r>
    </w:p>
    <w:p w:rsidR="00EC1C87" w:rsidRPr="00A63290" w:rsidRDefault="00A63290" w:rsidP="00A63290">
      <w:pPr>
        <w:spacing w:after="0" w:line="240" w:lineRule="auto"/>
        <w:ind w:left="357" w:firstLine="357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2.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3)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กำหนดจุดรวบรวมของเสียอันตรายอย่างน้อยหมู่บ้าน/ชุมชน แห่งละ ๑ จุด</w:t>
      </w:r>
    </w:p>
    <w:p w:rsidR="00EC1C87" w:rsidRPr="00A63290" w:rsidRDefault="00A63290" w:rsidP="00A63290">
      <w:pPr>
        <w:spacing w:after="0" w:line="240" w:lineRule="auto"/>
        <w:ind w:left="357" w:firstLine="357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2.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4)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ถ่ายทอดองค์ความรู้เกี่ยวกับการคัดแยกขยะและบริหารจัดการขยะให้แก่ประชาชนในพื้นที่</w:t>
      </w:r>
    </w:p>
    <w:p w:rsidR="00EC1C87" w:rsidRPr="00A63290" w:rsidRDefault="00A63290" w:rsidP="00A63290">
      <w:pPr>
        <w:spacing w:after="0" w:line="240" w:lineRule="auto"/>
        <w:ind w:left="357" w:firstLine="357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2.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5)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สนับสนุนงบประมาณด้านการบริหารจัดการขยะมูลฝอยในหมู่บ้าน/ชุมชน เพื่อนำไปดำเนินการตามแผนปฏิบัติการในระดับท้องถิ่น</w:t>
      </w:r>
    </w:p>
    <w:p w:rsidR="00EC1C87" w:rsidRPr="00A63290" w:rsidRDefault="00A63290" w:rsidP="00A63290">
      <w:pPr>
        <w:spacing w:after="0" w:line="240" w:lineRule="auto"/>
        <w:ind w:left="357" w:firstLine="357"/>
        <w:rPr>
          <w:rFonts w:ascii="TH SarabunPSK" w:hAnsi="TH SarabunPSK" w:cs="TH SarabunPSK"/>
          <w:color w:val="000000"/>
          <w:sz w:val="32"/>
          <w:szCs w:val="32"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2.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6)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ติดตามและประเมินผลและรายงานผลการดำเนินงานการบริหารจัดการขยะมูลฝอยชุมชน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</w:rPr>
        <w:t>”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จังหวัดสะอาด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</w:rPr>
        <w:t>”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เสนอต่อนายอำเภอ</w:t>
      </w:r>
    </w:p>
    <w:p w:rsidR="00EC1C87" w:rsidRPr="00A63290" w:rsidRDefault="00A63290" w:rsidP="00A63290">
      <w:pPr>
        <w:spacing w:after="0" w:line="240" w:lineRule="auto"/>
        <w:ind w:left="357" w:firstLine="357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>2.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7)</w:t>
      </w: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C1C87" w:rsidRPr="00A63290">
        <w:rPr>
          <w:rFonts w:ascii="TH SarabunPSK" w:hAnsi="TH SarabunPSK" w:cs="TH SarabunPSK"/>
          <w:color w:val="000000"/>
          <w:sz w:val="32"/>
          <w:szCs w:val="32"/>
          <w:cs/>
        </w:rPr>
        <w:t>หน้าที่อื่นๆ ตามที่ได้รับมอบหมายจากนายกองค์กรปกครองส่วนท้องถิ่น</w:t>
      </w:r>
    </w:p>
    <w:p w:rsidR="00EC1C87" w:rsidRPr="00A63290" w:rsidRDefault="00EC1C87" w:rsidP="00EC1C87">
      <w:pPr>
        <w:spacing w:after="120"/>
        <w:ind w:left="360"/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EC1C87" w:rsidRPr="00A63290" w:rsidRDefault="00EC1C87" w:rsidP="00EC1C87">
      <w:pPr>
        <w:spacing w:after="120"/>
        <w:jc w:val="center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63290">
        <w:rPr>
          <w:rFonts w:ascii="TH SarabunPSK" w:hAnsi="TH SarabunPSK" w:cs="TH SarabunPSK"/>
          <w:color w:val="000000"/>
          <w:sz w:val="32"/>
          <w:szCs w:val="32"/>
          <w:cs/>
        </w:rPr>
        <w:br/>
      </w:r>
    </w:p>
    <w:p w:rsidR="003A597C" w:rsidRPr="00A63290" w:rsidRDefault="003A597C" w:rsidP="00EC1C87">
      <w:pPr>
        <w:jc w:val="center"/>
        <w:rPr>
          <w:rFonts w:ascii="TH SarabunPSK" w:hAnsi="TH SarabunPSK" w:cs="TH SarabunPSK"/>
          <w:sz w:val="32"/>
          <w:szCs w:val="32"/>
        </w:rPr>
      </w:pPr>
    </w:p>
    <w:sectPr w:rsidR="003A597C" w:rsidRPr="00A63290" w:rsidSect="00F32A90">
      <w:pgSz w:w="11906" w:h="16838"/>
      <w:pgMar w:top="1134" w:right="1134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4005"/>
    <w:multiLevelType w:val="multilevel"/>
    <w:tmpl w:val="7A522028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750"/>
        </w:tabs>
        <w:ind w:left="750" w:hanging="555"/>
      </w:pPr>
      <w:rPr>
        <w:rFonts w:hint="default"/>
        <w:cs w:val="0"/>
        <w:lang w:bidi="th-TH"/>
      </w:rPr>
    </w:lvl>
    <w:lvl w:ilvl="2">
      <w:start w:val="2"/>
      <w:numFmt w:val="decimal"/>
      <w:lvlText w:val="%1.%2.%3"/>
      <w:lvlJc w:val="left"/>
      <w:pPr>
        <w:tabs>
          <w:tab w:val="num" w:pos="1110"/>
        </w:tabs>
        <w:ind w:left="111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500"/>
        </w:tabs>
        <w:ind w:left="150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2055"/>
        </w:tabs>
        <w:ind w:left="20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2250"/>
        </w:tabs>
        <w:ind w:left="225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805"/>
        </w:tabs>
        <w:ind w:left="280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440"/>
      </w:pPr>
      <w:rPr>
        <w:rFonts w:hint="default"/>
        <w:cs w:val="0"/>
        <w:lang w:bidi="th-TH"/>
      </w:rPr>
    </w:lvl>
  </w:abstractNum>
  <w:abstractNum w:abstractNumId="1">
    <w:nsid w:val="04961975"/>
    <w:multiLevelType w:val="hybridMultilevel"/>
    <w:tmpl w:val="FC0602F2"/>
    <w:lvl w:ilvl="0" w:tplc="5736409C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cs"/>
        <w:cs w:val="0"/>
        <w:lang w:bidi="th-TH"/>
      </w:rPr>
    </w:lvl>
    <w:lvl w:ilvl="1" w:tplc="258AA6D2">
      <w:numFmt w:val="none"/>
      <w:lvlText w:val=""/>
      <w:lvlJc w:val="left"/>
      <w:pPr>
        <w:tabs>
          <w:tab w:val="num" w:pos="360"/>
        </w:tabs>
      </w:pPr>
    </w:lvl>
    <w:lvl w:ilvl="2" w:tplc="645A5E72">
      <w:numFmt w:val="none"/>
      <w:lvlText w:val=""/>
      <w:lvlJc w:val="left"/>
      <w:pPr>
        <w:tabs>
          <w:tab w:val="num" w:pos="360"/>
        </w:tabs>
      </w:pPr>
    </w:lvl>
    <w:lvl w:ilvl="3" w:tplc="C884E66E">
      <w:numFmt w:val="none"/>
      <w:lvlText w:val=""/>
      <w:lvlJc w:val="left"/>
      <w:pPr>
        <w:tabs>
          <w:tab w:val="num" w:pos="360"/>
        </w:tabs>
      </w:pPr>
    </w:lvl>
    <w:lvl w:ilvl="4" w:tplc="C4D6DF8A">
      <w:numFmt w:val="none"/>
      <w:lvlText w:val=""/>
      <w:lvlJc w:val="left"/>
      <w:pPr>
        <w:tabs>
          <w:tab w:val="num" w:pos="360"/>
        </w:tabs>
      </w:pPr>
    </w:lvl>
    <w:lvl w:ilvl="5" w:tplc="3A16D336">
      <w:numFmt w:val="none"/>
      <w:lvlText w:val=""/>
      <w:lvlJc w:val="left"/>
      <w:pPr>
        <w:tabs>
          <w:tab w:val="num" w:pos="360"/>
        </w:tabs>
      </w:pPr>
    </w:lvl>
    <w:lvl w:ilvl="6" w:tplc="4C0A6B3A">
      <w:numFmt w:val="none"/>
      <w:lvlText w:val=""/>
      <w:lvlJc w:val="left"/>
      <w:pPr>
        <w:tabs>
          <w:tab w:val="num" w:pos="360"/>
        </w:tabs>
      </w:pPr>
    </w:lvl>
    <w:lvl w:ilvl="7" w:tplc="235CD0E4">
      <w:numFmt w:val="none"/>
      <w:lvlText w:val=""/>
      <w:lvlJc w:val="left"/>
      <w:pPr>
        <w:tabs>
          <w:tab w:val="num" w:pos="360"/>
        </w:tabs>
      </w:pPr>
    </w:lvl>
    <w:lvl w:ilvl="8" w:tplc="7512AF26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54D16DE"/>
    <w:multiLevelType w:val="hybridMultilevel"/>
    <w:tmpl w:val="9C4A53DE"/>
    <w:lvl w:ilvl="0" w:tplc="90580B3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05B2386B"/>
    <w:multiLevelType w:val="multilevel"/>
    <w:tmpl w:val="49521FE4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</w:abstractNum>
  <w:abstractNum w:abstractNumId="4">
    <w:nsid w:val="0716198C"/>
    <w:multiLevelType w:val="multilevel"/>
    <w:tmpl w:val="86EA26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cs"/>
        <w:cs w:val="0"/>
        <w:lang w:bidi="th-TH"/>
      </w:rPr>
    </w:lvl>
  </w:abstractNum>
  <w:abstractNum w:abstractNumId="5">
    <w:nsid w:val="0F74187B"/>
    <w:multiLevelType w:val="multilevel"/>
    <w:tmpl w:val="9FFE80B2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cs"/>
        <w:b/>
        <w:bCs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420"/>
      </w:pPr>
      <w:rPr>
        <w:rFonts w:hint="cs"/>
        <w:b/>
        <w:bCs/>
      </w:rPr>
    </w:lvl>
    <w:lvl w:ilvl="2">
      <w:start w:val="2"/>
      <w:numFmt w:val="decimal"/>
      <w:lvlText w:val="%1.%2.%3"/>
      <w:lvlJc w:val="left"/>
      <w:pPr>
        <w:tabs>
          <w:tab w:val="num" w:pos="1110"/>
        </w:tabs>
        <w:ind w:left="1110" w:hanging="720"/>
      </w:pPr>
      <w:rPr>
        <w:rFonts w:hint="cs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720"/>
      </w:pPr>
      <w:rPr>
        <w:rFonts w:hint="cs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860"/>
        </w:tabs>
        <w:ind w:left="1860" w:hanging="1080"/>
      </w:pPr>
      <w:rPr>
        <w:rFonts w:hint="cs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2055"/>
        </w:tabs>
        <w:ind w:left="2055" w:hanging="1080"/>
      </w:pPr>
      <w:rPr>
        <w:rFonts w:hint="cs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1440"/>
      </w:pPr>
      <w:rPr>
        <w:rFonts w:hint="cs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2805"/>
        </w:tabs>
        <w:ind w:left="2805" w:hanging="1440"/>
      </w:pPr>
      <w:rPr>
        <w:rFonts w:hint="cs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800"/>
      </w:pPr>
      <w:rPr>
        <w:rFonts w:hint="cs"/>
        <w:b/>
        <w:bCs/>
      </w:rPr>
    </w:lvl>
  </w:abstractNum>
  <w:abstractNum w:abstractNumId="6">
    <w:nsid w:val="122E2CFC"/>
    <w:multiLevelType w:val="hybridMultilevel"/>
    <w:tmpl w:val="FBD270A6"/>
    <w:lvl w:ilvl="0" w:tplc="1BAAB00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5162F9E"/>
    <w:multiLevelType w:val="multilevel"/>
    <w:tmpl w:val="803280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</w:rPr>
    </w:lvl>
  </w:abstractNum>
  <w:abstractNum w:abstractNumId="8">
    <w:nsid w:val="181A4EAB"/>
    <w:multiLevelType w:val="hybridMultilevel"/>
    <w:tmpl w:val="2B0CD816"/>
    <w:lvl w:ilvl="0" w:tplc="FFFFFFFF">
      <w:start w:val="1"/>
      <w:numFmt w:val="decimal"/>
      <w:lvlText w:val="(%1)"/>
      <w:lvlJc w:val="left"/>
      <w:pPr>
        <w:tabs>
          <w:tab w:val="num" w:pos="1830"/>
        </w:tabs>
        <w:ind w:left="1830" w:hanging="390"/>
      </w:pPr>
      <w:rPr>
        <w:rFonts w:hint="cs"/>
        <w:cs w:val="0"/>
        <w:lang w:bidi="th-TH"/>
      </w:rPr>
    </w:lvl>
    <w:lvl w:ilvl="1" w:tplc="FFFFFFF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cs"/>
        <w:cs w:val="0"/>
        <w:lang w:bidi="th-TH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22585295"/>
    <w:multiLevelType w:val="hybridMultilevel"/>
    <w:tmpl w:val="BBF661FE"/>
    <w:lvl w:ilvl="0" w:tplc="4F4222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28B63DF"/>
    <w:multiLevelType w:val="multilevel"/>
    <w:tmpl w:val="9FFE80B2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cs"/>
        <w:b/>
        <w:bCs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420"/>
      </w:pPr>
      <w:rPr>
        <w:rFonts w:hint="cs"/>
        <w:b/>
        <w:bCs/>
      </w:rPr>
    </w:lvl>
    <w:lvl w:ilvl="2">
      <w:start w:val="2"/>
      <w:numFmt w:val="decimal"/>
      <w:lvlText w:val="%1.%2.%3"/>
      <w:lvlJc w:val="left"/>
      <w:pPr>
        <w:tabs>
          <w:tab w:val="num" w:pos="1110"/>
        </w:tabs>
        <w:ind w:left="1110" w:hanging="720"/>
      </w:pPr>
      <w:rPr>
        <w:rFonts w:hint="cs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720"/>
      </w:pPr>
      <w:rPr>
        <w:rFonts w:hint="cs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860"/>
        </w:tabs>
        <w:ind w:left="1860" w:hanging="1080"/>
      </w:pPr>
      <w:rPr>
        <w:rFonts w:hint="cs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2055"/>
        </w:tabs>
        <w:ind w:left="2055" w:hanging="1080"/>
      </w:pPr>
      <w:rPr>
        <w:rFonts w:hint="cs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1440"/>
      </w:pPr>
      <w:rPr>
        <w:rFonts w:hint="cs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2805"/>
        </w:tabs>
        <w:ind w:left="2805" w:hanging="1440"/>
      </w:pPr>
      <w:rPr>
        <w:rFonts w:hint="cs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800"/>
      </w:pPr>
      <w:rPr>
        <w:rFonts w:hint="cs"/>
        <w:b/>
        <w:bCs/>
      </w:rPr>
    </w:lvl>
  </w:abstractNum>
  <w:abstractNum w:abstractNumId="11">
    <w:nsid w:val="23510303"/>
    <w:multiLevelType w:val="multilevel"/>
    <w:tmpl w:val="568CA9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i w:val="0"/>
      </w:rPr>
    </w:lvl>
  </w:abstractNum>
  <w:abstractNum w:abstractNumId="12">
    <w:nsid w:val="23BD325A"/>
    <w:multiLevelType w:val="hybridMultilevel"/>
    <w:tmpl w:val="F2240BEC"/>
    <w:lvl w:ilvl="0" w:tplc="D9C26E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FCD0AD3"/>
    <w:multiLevelType w:val="multilevel"/>
    <w:tmpl w:val="FA32FE0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i w:val="0"/>
      </w:rPr>
    </w:lvl>
  </w:abstractNum>
  <w:abstractNum w:abstractNumId="14">
    <w:nsid w:val="347B0E4A"/>
    <w:multiLevelType w:val="hybridMultilevel"/>
    <w:tmpl w:val="A06AA32C"/>
    <w:lvl w:ilvl="0" w:tplc="D54E9D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75871F3"/>
    <w:multiLevelType w:val="multilevel"/>
    <w:tmpl w:val="94445F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95B1915"/>
    <w:multiLevelType w:val="hybridMultilevel"/>
    <w:tmpl w:val="7D189792"/>
    <w:lvl w:ilvl="0" w:tplc="E428501A">
      <w:start w:val="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3B197FB9"/>
    <w:multiLevelType w:val="multilevel"/>
    <w:tmpl w:val="558AF600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420"/>
      </w:pPr>
      <w:rPr>
        <w:rFonts w:hint="cs"/>
      </w:rPr>
    </w:lvl>
    <w:lvl w:ilvl="2">
      <w:start w:val="5"/>
      <w:numFmt w:val="decimal"/>
      <w:lvlText w:val="%1.%2.%3"/>
      <w:lvlJc w:val="left"/>
      <w:pPr>
        <w:tabs>
          <w:tab w:val="num" w:pos="1110"/>
        </w:tabs>
        <w:ind w:left="111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860"/>
        </w:tabs>
        <w:ind w:left="18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055"/>
        </w:tabs>
        <w:ind w:left="205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2805"/>
        </w:tabs>
        <w:ind w:left="280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800"/>
      </w:pPr>
      <w:rPr>
        <w:rFonts w:hint="cs"/>
      </w:rPr>
    </w:lvl>
  </w:abstractNum>
  <w:abstractNum w:abstractNumId="18">
    <w:nsid w:val="3E783070"/>
    <w:multiLevelType w:val="multilevel"/>
    <w:tmpl w:val="CF86DB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9">
    <w:nsid w:val="417912FD"/>
    <w:multiLevelType w:val="hybridMultilevel"/>
    <w:tmpl w:val="CDE8EB02"/>
    <w:lvl w:ilvl="0" w:tplc="84009A1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227050A"/>
    <w:multiLevelType w:val="singleLevel"/>
    <w:tmpl w:val="0B7AC600"/>
    <w:lvl w:ilvl="0">
      <w:start w:val="1"/>
      <w:numFmt w:val="decimal"/>
      <w:lvlText w:val="%1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21">
    <w:nsid w:val="44A41D25"/>
    <w:multiLevelType w:val="hybridMultilevel"/>
    <w:tmpl w:val="18085C7C"/>
    <w:lvl w:ilvl="0" w:tplc="988A7F8C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6A201B0"/>
    <w:multiLevelType w:val="singleLevel"/>
    <w:tmpl w:val="CA84C61E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23">
    <w:nsid w:val="48FB0BE6"/>
    <w:multiLevelType w:val="multilevel"/>
    <w:tmpl w:val="4CD643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4">
    <w:nsid w:val="4C772A83"/>
    <w:multiLevelType w:val="hybridMultilevel"/>
    <w:tmpl w:val="B268C5C4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cs"/>
        <w: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5">
    <w:nsid w:val="50742B97"/>
    <w:multiLevelType w:val="hybridMultilevel"/>
    <w:tmpl w:val="16646E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796B5E"/>
    <w:multiLevelType w:val="multilevel"/>
    <w:tmpl w:val="6202490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7">
    <w:nsid w:val="50981BED"/>
    <w:multiLevelType w:val="hybridMultilevel"/>
    <w:tmpl w:val="C5EA38AA"/>
    <w:lvl w:ilvl="0" w:tplc="B04E0CC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1BA0902"/>
    <w:multiLevelType w:val="hybridMultilevel"/>
    <w:tmpl w:val="F1CA86CE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cs"/>
        <w: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9">
    <w:nsid w:val="54285B9F"/>
    <w:multiLevelType w:val="hybridMultilevel"/>
    <w:tmpl w:val="F5382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9734E5"/>
    <w:multiLevelType w:val="hybridMultilevel"/>
    <w:tmpl w:val="37146DB6"/>
    <w:lvl w:ilvl="0" w:tplc="F22660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5E6C2608"/>
    <w:multiLevelType w:val="hybridMultilevel"/>
    <w:tmpl w:val="F3801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CF5401"/>
    <w:multiLevelType w:val="singleLevel"/>
    <w:tmpl w:val="E6BA1882"/>
    <w:lvl w:ilvl="0">
      <w:start w:val="1"/>
      <w:numFmt w:val="decimal"/>
      <w:lvlText w:val="%1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33">
    <w:nsid w:val="60A15059"/>
    <w:multiLevelType w:val="hybridMultilevel"/>
    <w:tmpl w:val="AFCA8102"/>
    <w:lvl w:ilvl="0" w:tplc="91A2806A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cs"/>
        <w:cs w:val="0"/>
        <w:lang w:bidi="th-TH"/>
      </w:rPr>
    </w:lvl>
    <w:lvl w:ilvl="1" w:tplc="EAE6F658">
      <w:numFmt w:val="none"/>
      <w:lvlText w:val=""/>
      <w:lvlJc w:val="left"/>
      <w:pPr>
        <w:tabs>
          <w:tab w:val="num" w:pos="360"/>
        </w:tabs>
      </w:pPr>
    </w:lvl>
    <w:lvl w:ilvl="2" w:tplc="364C7052">
      <w:numFmt w:val="none"/>
      <w:lvlText w:val=""/>
      <w:lvlJc w:val="left"/>
      <w:pPr>
        <w:tabs>
          <w:tab w:val="num" w:pos="360"/>
        </w:tabs>
      </w:pPr>
    </w:lvl>
    <w:lvl w:ilvl="3" w:tplc="5B040B1A">
      <w:numFmt w:val="none"/>
      <w:lvlText w:val=""/>
      <w:lvlJc w:val="left"/>
      <w:pPr>
        <w:tabs>
          <w:tab w:val="num" w:pos="360"/>
        </w:tabs>
      </w:pPr>
    </w:lvl>
    <w:lvl w:ilvl="4" w:tplc="2D14CD52">
      <w:numFmt w:val="none"/>
      <w:lvlText w:val=""/>
      <w:lvlJc w:val="left"/>
      <w:pPr>
        <w:tabs>
          <w:tab w:val="num" w:pos="360"/>
        </w:tabs>
      </w:pPr>
    </w:lvl>
    <w:lvl w:ilvl="5" w:tplc="466E5D4C">
      <w:numFmt w:val="none"/>
      <w:lvlText w:val=""/>
      <w:lvlJc w:val="left"/>
      <w:pPr>
        <w:tabs>
          <w:tab w:val="num" w:pos="360"/>
        </w:tabs>
      </w:pPr>
    </w:lvl>
    <w:lvl w:ilvl="6" w:tplc="CACA5D9E">
      <w:numFmt w:val="none"/>
      <w:lvlText w:val=""/>
      <w:lvlJc w:val="left"/>
      <w:pPr>
        <w:tabs>
          <w:tab w:val="num" w:pos="360"/>
        </w:tabs>
      </w:pPr>
    </w:lvl>
    <w:lvl w:ilvl="7" w:tplc="CADCF9F0">
      <w:numFmt w:val="none"/>
      <w:lvlText w:val=""/>
      <w:lvlJc w:val="left"/>
      <w:pPr>
        <w:tabs>
          <w:tab w:val="num" w:pos="360"/>
        </w:tabs>
      </w:pPr>
    </w:lvl>
    <w:lvl w:ilvl="8" w:tplc="F98AD290">
      <w:numFmt w:val="none"/>
      <w:lvlText w:val=""/>
      <w:lvlJc w:val="left"/>
      <w:pPr>
        <w:tabs>
          <w:tab w:val="num" w:pos="360"/>
        </w:tabs>
      </w:pPr>
    </w:lvl>
  </w:abstractNum>
  <w:abstractNum w:abstractNumId="34">
    <w:nsid w:val="61CF18F0"/>
    <w:multiLevelType w:val="hybridMultilevel"/>
    <w:tmpl w:val="E934368C"/>
    <w:lvl w:ilvl="0" w:tplc="0DF261B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A9072AB"/>
    <w:multiLevelType w:val="multilevel"/>
    <w:tmpl w:val="570489C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12"/>
        </w:tabs>
        <w:ind w:left="3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58"/>
        </w:tabs>
        <w:ind w:left="41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64"/>
        </w:tabs>
        <w:ind w:left="5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10"/>
        </w:tabs>
        <w:ind w:left="68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56"/>
        </w:tabs>
        <w:ind w:left="795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462"/>
        </w:tabs>
        <w:ind w:left="94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608"/>
        </w:tabs>
        <w:ind w:left="10608" w:hanging="1440"/>
      </w:pPr>
      <w:rPr>
        <w:rFonts w:hint="default"/>
      </w:rPr>
    </w:lvl>
  </w:abstractNum>
  <w:abstractNum w:abstractNumId="36">
    <w:nsid w:val="6F235627"/>
    <w:multiLevelType w:val="multilevel"/>
    <w:tmpl w:val="C90205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i w:val="0"/>
      </w:rPr>
    </w:lvl>
  </w:abstractNum>
  <w:abstractNum w:abstractNumId="37">
    <w:nsid w:val="70257E64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71BD3DEA"/>
    <w:multiLevelType w:val="hybridMultilevel"/>
    <w:tmpl w:val="0A12B4FC"/>
    <w:lvl w:ilvl="0" w:tplc="F2E03E3C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7713651B"/>
    <w:multiLevelType w:val="multilevel"/>
    <w:tmpl w:val="23C0DCF8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40">
    <w:nsid w:val="7945119C"/>
    <w:multiLevelType w:val="multilevel"/>
    <w:tmpl w:val="90A6C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920"/>
        </w:tabs>
        <w:ind w:left="79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60"/>
        </w:tabs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440"/>
        </w:tabs>
        <w:ind w:left="10440" w:hanging="1440"/>
      </w:pPr>
      <w:rPr>
        <w:rFonts w:hint="default"/>
      </w:rPr>
    </w:lvl>
  </w:abstractNum>
  <w:abstractNum w:abstractNumId="41">
    <w:nsid w:val="7A530C57"/>
    <w:multiLevelType w:val="hybridMultilevel"/>
    <w:tmpl w:val="0AE8D1A8"/>
    <w:lvl w:ilvl="0" w:tplc="FFFFFFFF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  <w: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2">
    <w:nsid w:val="7F8F745B"/>
    <w:multiLevelType w:val="hybridMultilevel"/>
    <w:tmpl w:val="5A8C21F2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cs"/>
        <w:cs w:val="0"/>
        <w:lang w:bidi="th-TH"/>
      </w:rPr>
    </w:lvl>
    <w:lvl w:ilvl="1" w:tplc="FFFFFFFF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  <w:rPr>
        <w:rFonts w:hint="cs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22"/>
  </w:num>
  <w:num w:numId="2">
    <w:abstractNumId w:val="3"/>
  </w:num>
  <w:num w:numId="3">
    <w:abstractNumId w:val="0"/>
  </w:num>
  <w:num w:numId="4">
    <w:abstractNumId w:val="8"/>
  </w:num>
  <w:num w:numId="5">
    <w:abstractNumId w:val="41"/>
  </w:num>
  <w:num w:numId="6">
    <w:abstractNumId w:val="24"/>
  </w:num>
  <w:num w:numId="7">
    <w:abstractNumId w:val="28"/>
  </w:num>
  <w:num w:numId="8">
    <w:abstractNumId w:val="1"/>
  </w:num>
  <w:num w:numId="9">
    <w:abstractNumId w:val="42"/>
  </w:num>
  <w:num w:numId="10">
    <w:abstractNumId w:val="33"/>
  </w:num>
  <w:num w:numId="11">
    <w:abstractNumId w:val="4"/>
  </w:num>
  <w:num w:numId="12">
    <w:abstractNumId w:val="17"/>
  </w:num>
  <w:num w:numId="13">
    <w:abstractNumId w:val="5"/>
  </w:num>
  <w:num w:numId="14">
    <w:abstractNumId w:val="15"/>
  </w:num>
  <w:num w:numId="15">
    <w:abstractNumId w:val="40"/>
  </w:num>
  <w:num w:numId="16">
    <w:abstractNumId w:val="7"/>
  </w:num>
  <w:num w:numId="17">
    <w:abstractNumId w:val="32"/>
  </w:num>
  <w:num w:numId="18">
    <w:abstractNumId w:val="20"/>
  </w:num>
  <w:num w:numId="19">
    <w:abstractNumId w:val="37"/>
  </w:num>
  <w:num w:numId="20">
    <w:abstractNumId w:val="2"/>
  </w:num>
  <w:num w:numId="21">
    <w:abstractNumId w:val="35"/>
  </w:num>
  <w:num w:numId="22">
    <w:abstractNumId w:val="27"/>
  </w:num>
  <w:num w:numId="23">
    <w:abstractNumId w:val="12"/>
  </w:num>
  <w:num w:numId="24">
    <w:abstractNumId w:val="14"/>
  </w:num>
  <w:num w:numId="25">
    <w:abstractNumId w:val="31"/>
  </w:num>
  <w:num w:numId="26">
    <w:abstractNumId w:val="9"/>
  </w:num>
  <w:num w:numId="27">
    <w:abstractNumId w:val="38"/>
  </w:num>
  <w:num w:numId="28">
    <w:abstractNumId w:val="30"/>
  </w:num>
  <w:num w:numId="29">
    <w:abstractNumId w:val="10"/>
  </w:num>
  <w:num w:numId="30">
    <w:abstractNumId w:val="39"/>
  </w:num>
  <w:num w:numId="31">
    <w:abstractNumId w:val="18"/>
  </w:num>
  <w:num w:numId="32">
    <w:abstractNumId w:val="23"/>
  </w:num>
  <w:num w:numId="33">
    <w:abstractNumId w:val="11"/>
  </w:num>
  <w:num w:numId="34">
    <w:abstractNumId w:val="36"/>
  </w:num>
  <w:num w:numId="35">
    <w:abstractNumId w:val="13"/>
  </w:num>
  <w:num w:numId="36">
    <w:abstractNumId w:val="26"/>
  </w:num>
  <w:num w:numId="37">
    <w:abstractNumId w:val="19"/>
  </w:num>
  <w:num w:numId="38">
    <w:abstractNumId w:val="34"/>
  </w:num>
  <w:num w:numId="39">
    <w:abstractNumId w:val="21"/>
  </w:num>
  <w:num w:numId="40">
    <w:abstractNumId w:val="6"/>
  </w:num>
  <w:num w:numId="41">
    <w:abstractNumId w:val="16"/>
  </w:num>
  <w:num w:numId="42">
    <w:abstractNumId w:val="25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7C"/>
    <w:rsid w:val="0003664A"/>
    <w:rsid w:val="0006284F"/>
    <w:rsid w:val="0012385A"/>
    <w:rsid w:val="002B1866"/>
    <w:rsid w:val="002C7765"/>
    <w:rsid w:val="002F7837"/>
    <w:rsid w:val="00313BB7"/>
    <w:rsid w:val="00341A53"/>
    <w:rsid w:val="003A597C"/>
    <w:rsid w:val="004129A0"/>
    <w:rsid w:val="00474AD9"/>
    <w:rsid w:val="00581B27"/>
    <w:rsid w:val="00596D3E"/>
    <w:rsid w:val="005F61A6"/>
    <w:rsid w:val="007022D0"/>
    <w:rsid w:val="007554EF"/>
    <w:rsid w:val="00884898"/>
    <w:rsid w:val="00971D0E"/>
    <w:rsid w:val="00A146AD"/>
    <w:rsid w:val="00A63290"/>
    <w:rsid w:val="00A651CF"/>
    <w:rsid w:val="00B1168F"/>
    <w:rsid w:val="00B91009"/>
    <w:rsid w:val="00BE617C"/>
    <w:rsid w:val="00D45AA0"/>
    <w:rsid w:val="00E249F5"/>
    <w:rsid w:val="00EC1C87"/>
    <w:rsid w:val="00F32A90"/>
    <w:rsid w:val="00F72916"/>
    <w:rsid w:val="00F8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C1C87"/>
    <w:pPr>
      <w:keepNext/>
      <w:spacing w:after="0" w:line="240" w:lineRule="auto"/>
      <w:outlineLvl w:val="0"/>
    </w:pPr>
    <w:rPr>
      <w:rFonts w:ascii="Cordia New" w:eastAsia="Cordia New" w:hAnsi="Cordia New" w:cs="Angsana New"/>
      <w:b/>
      <w:bCs/>
      <w:sz w:val="36"/>
      <w:szCs w:val="36"/>
    </w:rPr>
  </w:style>
  <w:style w:type="paragraph" w:styleId="2">
    <w:name w:val="heading 2"/>
    <w:basedOn w:val="a"/>
    <w:next w:val="a"/>
    <w:link w:val="20"/>
    <w:qFormat/>
    <w:rsid w:val="00EC1C87"/>
    <w:pPr>
      <w:keepNext/>
      <w:spacing w:after="0" w:line="240" w:lineRule="auto"/>
      <w:ind w:left="1440" w:right="-99"/>
      <w:outlineLvl w:val="1"/>
    </w:pPr>
    <w:rPr>
      <w:rFonts w:ascii="Cordia New" w:eastAsia="Cordia New" w:hAnsi="Cordia New" w:cs="Angsana New"/>
      <w:color w:val="0000FF"/>
      <w:sz w:val="32"/>
      <w:szCs w:val="32"/>
    </w:rPr>
  </w:style>
  <w:style w:type="paragraph" w:styleId="3">
    <w:name w:val="heading 3"/>
    <w:basedOn w:val="a"/>
    <w:next w:val="a"/>
    <w:link w:val="30"/>
    <w:qFormat/>
    <w:rsid w:val="00EC1C87"/>
    <w:pPr>
      <w:keepNext/>
      <w:spacing w:after="0" w:line="240" w:lineRule="auto"/>
      <w:ind w:left="1064"/>
      <w:outlineLvl w:val="2"/>
    </w:pPr>
    <w:rPr>
      <w:rFonts w:ascii="Cordia New" w:eastAsia="Cordia New" w:hAnsi="Cordia New" w:cs="Angsana New"/>
      <w:b/>
      <w:bCs/>
      <w:color w:val="0000FF"/>
      <w:sz w:val="28"/>
    </w:rPr>
  </w:style>
  <w:style w:type="paragraph" w:styleId="4">
    <w:name w:val="heading 4"/>
    <w:basedOn w:val="a"/>
    <w:next w:val="a"/>
    <w:link w:val="40"/>
    <w:qFormat/>
    <w:rsid w:val="00EC1C87"/>
    <w:pPr>
      <w:keepNext/>
      <w:spacing w:after="0" w:line="240" w:lineRule="auto"/>
      <w:ind w:left="1784"/>
      <w:outlineLvl w:val="3"/>
    </w:pPr>
    <w:rPr>
      <w:rFonts w:ascii="Cordia New" w:eastAsia="Cordia New" w:hAnsi="Cordia New" w:cs="Angsana New"/>
      <w:b/>
      <w:bCs/>
      <w:color w:val="0000FF"/>
      <w:sz w:val="28"/>
      <w:u w:val="single"/>
    </w:rPr>
  </w:style>
  <w:style w:type="paragraph" w:styleId="5">
    <w:name w:val="heading 5"/>
    <w:basedOn w:val="a"/>
    <w:next w:val="a"/>
    <w:link w:val="50"/>
    <w:qFormat/>
    <w:rsid w:val="00EC1C87"/>
    <w:pPr>
      <w:keepNext/>
      <w:spacing w:after="0" w:line="240" w:lineRule="auto"/>
      <w:ind w:left="1440"/>
      <w:outlineLvl w:val="4"/>
    </w:pPr>
    <w:rPr>
      <w:rFonts w:ascii="Cordia New" w:eastAsia="Cordia New" w:hAnsi="Cordia New" w:cs="Angsana New"/>
      <w:b/>
      <w:bCs/>
      <w:sz w:val="28"/>
    </w:rPr>
  </w:style>
  <w:style w:type="paragraph" w:styleId="6">
    <w:name w:val="heading 6"/>
    <w:basedOn w:val="a"/>
    <w:next w:val="a"/>
    <w:link w:val="60"/>
    <w:qFormat/>
    <w:rsid w:val="00EC1C87"/>
    <w:pPr>
      <w:keepNext/>
      <w:spacing w:after="0" w:line="240" w:lineRule="auto"/>
      <w:ind w:left="2160"/>
      <w:outlineLvl w:val="5"/>
    </w:pPr>
    <w:rPr>
      <w:rFonts w:ascii="Cordia New" w:eastAsia="Cordia New" w:hAnsi="Cordia New" w:cs="Angsana New"/>
      <w:b/>
      <w:bCs/>
      <w:color w:val="0000FF"/>
      <w:sz w:val="28"/>
    </w:rPr>
  </w:style>
  <w:style w:type="paragraph" w:styleId="7">
    <w:name w:val="heading 7"/>
    <w:basedOn w:val="a"/>
    <w:next w:val="a"/>
    <w:link w:val="70"/>
    <w:qFormat/>
    <w:rsid w:val="00EC1C87"/>
    <w:pPr>
      <w:keepNext/>
      <w:spacing w:after="0" w:line="240" w:lineRule="auto"/>
      <w:ind w:left="360"/>
      <w:jc w:val="center"/>
      <w:outlineLvl w:val="6"/>
    </w:pPr>
    <w:rPr>
      <w:rFonts w:ascii="Cordia New" w:eastAsia="Cordia New" w:hAnsi="Cordia New" w:cs="Angsana New"/>
      <w:b/>
      <w:bCs/>
      <w:color w:val="0000FF"/>
      <w:sz w:val="28"/>
    </w:rPr>
  </w:style>
  <w:style w:type="paragraph" w:styleId="8">
    <w:name w:val="heading 8"/>
    <w:basedOn w:val="a"/>
    <w:next w:val="a"/>
    <w:link w:val="80"/>
    <w:qFormat/>
    <w:rsid w:val="00EC1C87"/>
    <w:pPr>
      <w:keepNext/>
      <w:spacing w:after="0" w:line="240" w:lineRule="auto"/>
      <w:ind w:left="720"/>
      <w:outlineLvl w:val="7"/>
    </w:pPr>
    <w:rPr>
      <w:rFonts w:ascii="Cordia New" w:eastAsia="Cordia New" w:hAnsi="Cordia New" w:cs="Angsana New"/>
      <w:b/>
      <w:bCs/>
      <w:color w:val="0000FF"/>
      <w:sz w:val="28"/>
      <w:lang w:val="th-TH"/>
    </w:rPr>
  </w:style>
  <w:style w:type="paragraph" w:styleId="9">
    <w:name w:val="heading 9"/>
    <w:basedOn w:val="a"/>
    <w:next w:val="a"/>
    <w:link w:val="90"/>
    <w:qFormat/>
    <w:rsid w:val="00EC1C87"/>
    <w:pPr>
      <w:keepNext/>
      <w:spacing w:after="0" w:line="240" w:lineRule="auto"/>
      <w:jc w:val="center"/>
      <w:outlineLvl w:val="8"/>
    </w:pPr>
    <w:rPr>
      <w:rFonts w:ascii="Cordia New" w:eastAsia="Cordia New" w:hAnsi="Cordia New" w:cs="Angsana New"/>
      <w:b/>
      <w:bCs/>
      <w:color w:val="0000FF"/>
      <w:sz w:val="28"/>
      <w:lang w:val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tail-news">
    <w:name w:val="detail-news"/>
    <w:basedOn w:val="a"/>
    <w:rsid w:val="0006284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3">
    <w:name w:val="Strong"/>
    <w:basedOn w:val="a0"/>
    <w:uiPriority w:val="22"/>
    <w:qFormat/>
    <w:rsid w:val="0006284F"/>
    <w:rPr>
      <w:b/>
      <w:bCs/>
    </w:rPr>
  </w:style>
  <w:style w:type="character" w:customStyle="1" w:styleId="detail-news1">
    <w:name w:val="detail-news1"/>
    <w:basedOn w:val="a0"/>
    <w:rsid w:val="0006284F"/>
  </w:style>
  <w:style w:type="paragraph" w:styleId="a4">
    <w:name w:val="Normal (Web)"/>
    <w:basedOn w:val="a"/>
    <w:uiPriority w:val="99"/>
    <w:unhideWhenUsed/>
    <w:rsid w:val="0006284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s1">
    <w:name w:val="styles1"/>
    <w:basedOn w:val="a0"/>
    <w:rsid w:val="0006284F"/>
  </w:style>
  <w:style w:type="character" w:customStyle="1" w:styleId="10">
    <w:name w:val="หัวเรื่อง 1 อักขระ"/>
    <w:basedOn w:val="a0"/>
    <w:link w:val="1"/>
    <w:rsid w:val="00EC1C87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rsid w:val="00EC1C87"/>
    <w:rPr>
      <w:rFonts w:ascii="Cordia New" w:eastAsia="Cordia New" w:hAnsi="Cordia New" w:cs="Angsana New"/>
      <w:color w:val="0000FF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EC1C87"/>
    <w:rPr>
      <w:rFonts w:ascii="Cordia New" w:eastAsia="Cordia New" w:hAnsi="Cordia New" w:cs="Angsana New"/>
      <w:b/>
      <w:bCs/>
      <w:color w:val="0000FF"/>
      <w:sz w:val="28"/>
    </w:rPr>
  </w:style>
  <w:style w:type="character" w:customStyle="1" w:styleId="40">
    <w:name w:val="หัวเรื่อง 4 อักขระ"/>
    <w:basedOn w:val="a0"/>
    <w:link w:val="4"/>
    <w:rsid w:val="00EC1C87"/>
    <w:rPr>
      <w:rFonts w:ascii="Cordia New" w:eastAsia="Cordia New" w:hAnsi="Cordia New" w:cs="Angsana New"/>
      <w:b/>
      <w:bCs/>
      <w:color w:val="0000FF"/>
      <w:sz w:val="28"/>
      <w:u w:val="single"/>
    </w:rPr>
  </w:style>
  <w:style w:type="character" w:customStyle="1" w:styleId="50">
    <w:name w:val="หัวเรื่อง 5 อักขระ"/>
    <w:basedOn w:val="a0"/>
    <w:link w:val="5"/>
    <w:rsid w:val="00EC1C87"/>
    <w:rPr>
      <w:rFonts w:ascii="Cordia New" w:eastAsia="Cordia New" w:hAnsi="Cordia New" w:cs="Angsana New"/>
      <w:b/>
      <w:bCs/>
      <w:sz w:val="28"/>
    </w:rPr>
  </w:style>
  <w:style w:type="character" w:customStyle="1" w:styleId="60">
    <w:name w:val="หัวเรื่อง 6 อักขระ"/>
    <w:basedOn w:val="a0"/>
    <w:link w:val="6"/>
    <w:rsid w:val="00EC1C87"/>
    <w:rPr>
      <w:rFonts w:ascii="Cordia New" w:eastAsia="Cordia New" w:hAnsi="Cordia New" w:cs="Angsana New"/>
      <w:b/>
      <w:bCs/>
      <w:color w:val="0000FF"/>
      <w:sz w:val="28"/>
    </w:rPr>
  </w:style>
  <w:style w:type="character" w:customStyle="1" w:styleId="70">
    <w:name w:val="หัวเรื่อง 7 อักขระ"/>
    <w:basedOn w:val="a0"/>
    <w:link w:val="7"/>
    <w:rsid w:val="00EC1C87"/>
    <w:rPr>
      <w:rFonts w:ascii="Cordia New" w:eastAsia="Cordia New" w:hAnsi="Cordia New" w:cs="Angsana New"/>
      <w:b/>
      <w:bCs/>
      <w:color w:val="0000FF"/>
      <w:sz w:val="28"/>
    </w:rPr>
  </w:style>
  <w:style w:type="character" w:customStyle="1" w:styleId="80">
    <w:name w:val="หัวเรื่อง 8 อักขระ"/>
    <w:basedOn w:val="a0"/>
    <w:link w:val="8"/>
    <w:rsid w:val="00EC1C87"/>
    <w:rPr>
      <w:rFonts w:ascii="Cordia New" w:eastAsia="Cordia New" w:hAnsi="Cordia New" w:cs="Angsana New"/>
      <w:b/>
      <w:bCs/>
      <w:color w:val="0000FF"/>
      <w:sz w:val="28"/>
      <w:lang w:val="th-TH"/>
    </w:rPr>
  </w:style>
  <w:style w:type="character" w:customStyle="1" w:styleId="90">
    <w:name w:val="หัวเรื่อง 9 อักขระ"/>
    <w:basedOn w:val="a0"/>
    <w:link w:val="9"/>
    <w:rsid w:val="00EC1C87"/>
    <w:rPr>
      <w:rFonts w:ascii="Cordia New" w:eastAsia="Cordia New" w:hAnsi="Cordia New" w:cs="Angsana New"/>
      <w:b/>
      <w:bCs/>
      <w:color w:val="0000FF"/>
      <w:sz w:val="28"/>
      <w:lang w:val="th-TH"/>
    </w:rPr>
  </w:style>
  <w:style w:type="paragraph" w:styleId="a5">
    <w:name w:val="header"/>
    <w:basedOn w:val="a"/>
    <w:link w:val="a6"/>
    <w:unhideWhenUsed/>
    <w:rsid w:val="00EC1C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rsid w:val="00EC1C87"/>
  </w:style>
  <w:style w:type="paragraph" w:styleId="a7">
    <w:name w:val="footer"/>
    <w:basedOn w:val="a"/>
    <w:link w:val="a8"/>
    <w:uiPriority w:val="99"/>
    <w:unhideWhenUsed/>
    <w:rsid w:val="00EC1C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C1C87"/>
  </w:style>
  <w:style w:type="paragraph" w:styleId="a9">
    <w:name w:val="Body Text Indent"/>
    <w:basedOn w:val="a"/>
    <w:link w:val="aa"/>
    <w:rsid w:val="00EC1C87"/>
    <w:pPr>
      <w:spacing w:after="0" w:line="240" w:lineRule="auto"/>
      <w:ind w:left="1440"/>
    </w:pPr>
    <w:rPr>
      <w:rFonts w:ascii="Cordia New" w:eastAsia="Cordia New" w:hAnsi="Cordia New" w:cs="Angsana New"/>
      <w:color w:val="0000FF"/>
      <w:sz w:val="32"/>
      <w:szCs w:val="32"/>
    </w:rPr>
  </w:style>
  <w:style w:type="character" w:customStyle="1" w:styleId="aa">
    <w:name w:val="การเยื้องเนื้อความ อักขระ"/>
    <w:basedOn w:val="a0"/>
    <w:link w:val="a9"/>
    <w:rsid w:val="00EC1C87"/>
    <w:rPr>
      <w:rFonts w:ascii="Cordia New" w:eastAsia="Cordia New" w:hAnsi="Cordia New" w:cs="Angsana New"/>
      <w:color w:val="0000FF"/>
      <w:sz w:val="32"/>
      <w:szCs w:val="32"/>
    </w:rPr>
  </w:style>
  <w:style w:type="paragraph" w:styleId="ab">
    <w:name w:val="Block Text"/>
    <w:basedOn w:val="a"/>
    <w:rsid w:val="00EC1C87"/>
    <w:pPr>
      <w:spacing w:after="0" w:line="240" w:lineRule="auto"/>
      <w:ind w:left="1440" w:right="-99"/>
    </w:pPr>
    <w:rPr>
      <w:rFonts w:ascii="Cordia New" w:eastAsia="Cordia New" w:hAnsi="Cordia New" w:cs="Angsana New"/>
      <w:color w:val="0000FF"/>
      <w:sz w:val="32"/>
      <w:szCs w:val="32"/>
    </w:rPr>
  </w:style>
  <w:style w:type="paragraph" w:styleId="ac">
    <w:name w:val="Body Text"/>
    <w:basedOn w:val="a"/>
    <w:link w:val="ad"/>
    <w:rsid w:val="00EC1C87"/>
    <w:pPr>
      <w:spacing w:after="0" w:line="240" w:lineRule="auto"/>
      <w:ind w:right="-99"/>
    </w:pPr>
    <w:rPr>
      <w:rFonts w:ascii="Cordia New" w:eastAsia="Cordia New" w:hAnsi="Cordia New" w:cs="Angsana New"/>
      <w:color w:val="0000FF"/>
      <w:sz w:val="32"/>
      <w:szCs w:val="32"/>
    </w:rPr>
  </w:style>
  <w:style w:type="character" w:customStyle="1" w:styleId="ad">
    <w:name w:val="เนื้อความ อักขระ"/>
    <w:basedOn w:val="a0"/>
    <w:link w:val="ac"/>
    <w:rsid w:val="00EC1C87"/>
    <w:rPr>
      <w:rFonts w:ascii="Cordia New" w:eastAsia="Cordia New" w:hAnsi="Cordia New" w:cs="Angsana New"/>
      <w:color w:val="0000FF"/>
      <w:sz w:val="32"/>
      <w:szCs w:val="32"/>
    </w:rPr>
  </w:style>
  <w:style w:type="paragraph" w:customStyle="1" w:styleId="AutoCorrect">
    <w:name w:val="AutoCorrect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-PAGE-">
    <w:name w:val="- PAGE -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PageXofY">
    <w:name w:val="Page X of Y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Createdby">
    <w:name w:val="Created by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Createdon">
    <w:name w:val="Created on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Lastprinted">
    <w:name w:val="Last printed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Lastsavedby">
    <w:name w:val="Last saved by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Filename">
    <w:name w:val="Filename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Filenameandpath">
    <w:name w:val="Filename and path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AuthorPageDate">
    <w:name w:val="Author  Page #  Date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ConfidentialPageDate">
    <w:name w:val="Confidential  Page #  Date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1">
    <w:name w:val="Body Text 2"/>
    <w:basedOn w:val="a"/>
    <w:link w:val="22"/>
    <w:rsid w:val="00EC1C87"/>
    <w:pPr>
      <w:spacing w:after="0" w:line="240" w:lineRule="auto"/>
    </w:pPr>
    <w:rPr>
      <w:rFonts w:ascii="Cordia New" w:eastAsia="Cordia New" w:hAnsi="Cordia New" w:cs="Angsana New"/>
      <w:color w:val="0000FF"/>
      <w:sz w:val="28"/>
      <w:lang w:val="th-TH"/>
    </w:rPr>
  </w:style>
  <w:style w:type="character" w:customStyle="1" w:styleId="22">
    <w:name w:val="เนื้อความ 2 อักขระ"/>
    <w:basedOn w:val="a0"/>
    <w:link w:val="21"/>
    <w:rsid w:val="00EC1C87"/>
    <w:rPr>
      <w:rFonts w:ascii="Cordia New" w:eastAsia="Cordia New" w:hAnsi="Cordia New" w:cs="Angsana New"/>
      <w:color w:val="0000FF"/>
      <w:sz w:val="28"/>
      <w:lang w:val="th-TH"/>
    </w:rPr>
  </w:style>
  <w:style w:type="paragraph" w:styleId="31">
    <w:name w:val="Body Text 3"/>
    <w:basedOn w:val="a"/>
    <w:link w:val="32"/>
    <w:rsid w:val="00EC1C87"/>
    <w:pPr>
      <w:spacing w:after="0" w:line="240" w:lineRule="auto"/>
    </w:pPr>
    <w:rPr>
      <w:rFonts w:ascii="Cordia New" w:eastAsia="Cordia New" w:hAnsi="Cordia New" w:cs="Angsana New"/>
      <w:color w:val="0000FF"/>
      <w:sz w:val="32"/>
      <w:szCs w:val="32"/>
      <w:lang w:val="th-TH"/>
    </w:rPr>
  </w:style>
  <w:style w:type="character" w:customStyle="1" w:styleId="32">
    <w:name w:val="เนื้อความ 3 อักขระ"/>
    <w:basedOn w:val="a0"/>
    <w:link w:val="31"/>
    <w:rsid w:val="00EC1C87"/>
    <w:rPr>
      <w:rFonts w:ascii="Cordia New" w:eastAsia="Cordia New" w:hAnsi="Cordia New" w:cs="Angsana New"/>
      <w:color w:val="0000FF"/>
      <w:sz w:val="32"/>
      <w:szCs w:val="32"/>
      <w:lang w:val="th-TH"/>
    </w:rPr>
  </w:style>
  <w:style w:type="paragraph" w:styleId="23">
    <w:name w:val="Body Text Indent 2"/>
    <w:basedOn w:val="a"/>
    <w:link w:val="24"/>
    <w:rsid w:val="00EC1C87"/>
    <w:pPr>
      <w:spacing w:after="0" w:line="240" w:lineRule="auto"/>
      <w:ind w:left="-81"/>
    </w:pPr>
    <w:rPr>
      <w:rFonts w:ascii="Cordia New" w:eastAsia="Cordia New" w:hAnsi="Cordia New" w:cs="Angsana New"/>
      <w:color w:val="0000FF"/>
      <w:sz w:val="32"/>
      <w:szCs w:val="32"/>
      <w:lang w:val="th-TH"/>
    </w:rPr>
  </w:style>
  <w:style w:type="character" w:customStyle="1" w:styleId="24">
    <w:name w:val="การเยื้องเนื้อความ 2 อักขระ"/>
    <w:basedOn w:val="a0"/>
    <w:link w:val="23"/>
    <w:rsid w:val="00EC1C87"/>
    <w:rPr>
      <w:rFonts w:ascii="Cordia New" w:eastAsia="Cordia New" w:hAnsi="Cordia New" w:cs="Angsana New"/>
      <w:color w:val="0000FF"/>
      <w:sz w:val="32"/>
      <w:szCs w:val="32"/>
      <w:lang w:val="th-TH"/>
    </w:rPr>
  </w:style>
  <w:style w:type="character" w:styleId="ae">
    <w:name w:val="page number"/>
    <w:basedOn w:val="a0"/>
    <w:rsid w:val="00EC1C87"/>
  </w:style>
  <w:style w:type="table" w:styleId="af">
    <w:name w:val="Table Grid"/>
    <w:basedOn w:val="a1"/>
    <w:rsid w:val="00EC1C8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EC1C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1">
    <w:name w:val="ข้อความบอลลูน อักขระ"/>
    <w:basedOn w:val="a0"/>
    <w:link w:val="af0"/>
    <w:uiPriority w:val="99"/>
    <w:semiHidden/>
    <w:rsid w:val="00EC1C87"/>
    <w:rPr>
      <w:rFonts w:ascii="Tahoma" w:hAnsi="Tahoma" w:cs="Angsana New"/>
      <w:sz w:val="16"/>
      <w:szCs w:val="20"/>
    </w:rPr>
  </w:style>
  <w:style w:type="paragraph" w:styleId="af2">
    <w:name w:val="List Paragraph"/>
    <w:basedOn w:val="a"/>
    <w:uiPriority w:val="34"/>
    <w:qFormat/>
    <w:rsid w:val="00EC1C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C1C87"/>
    <w:pPr>
      <w:keepNext/>
      <w:spacing w:after="0" w:line="240" w:lineRule="auto"/>
      <w:outlineLvl w:val="0"/>
    </w:pPr>
    <w:rPr>
      <w:rFonts w:ascii="Cordia New" w:eastAsia="Cordia New" w:hAnsi="Cordia New" w:cs="Angsana New"/>
      <w:b/>
      <w:bCs/>
      <w:sz w:val="36"/>
      <w:szCs w:val="36"/>
    </w:rPr>
  </w:style>
  <w:style w:type="paragraph" w:styleId="2">
    <w:name w:val="heading 2"/>
    <w:basedOn w:val="a"/>
    <w:next w:val="a"/>
    <w:link w:val="20"/>
    <w:qFormat/>
    <w:rsid w:val="00EC1C87"/>
    <w:pPr>
      <w:keepNext/>
      <w:spacing w:after="0" w:line="240" w:lineRule="auto"/>
      <w:ind w:left="1440" w:right="-99"/>
      <w:outlineLvl w:val="1"/>
    </w:pPr>
    <w:rPr>
      <w:rFonts w:ascii="Cordia New" w:eastAsia="Cordia New" w:hAnsi="Cordia New" w:cs="Angsana New"/>
      <w:color w:val="0000FF"/>
      <w:sz w:val="32"/>
      <w:szCs w:val="32"/>
    </w:rPr>
  </w:style>
  <w:style w:type="paragraph" w:styleId="3">
    <w:name w:val="heading 3"/>
    <w:basedOn w:val="a"/>
    <w:next w:val="a"/>
    <w:link w:val="30"/>
    <w:qFormat/>
    <w:rsid w:val="00EC1C87"/>
    <w:pPr>
      <w:keepNext/>
      <w:spacing w:after="0" w:line="240" w:lineRule="auto"/>
      <w:ind w:left="1064"/>
      <w:outlineLvl w:val="2"/>
    </w:pPr>
    <w:rPr>
      <w:rFonts w:ascii="Cordia New" w:eastAsia="Cordia New" w:hAnsi="Cordia New" w:cs="Angsana New"/>
      <w:b/>
      <w:bCs/>
      <w:color w:val="0000FF"/>
      <w:sz w:val="28"/>
    </w:rPr>
  </w:style>
  <w:style w:type="paragraph" w:styleId="4">
    <w:name w:val="heading 4"/>
    <w:basedOn w:val="a"/>
    <w:next w:val="a"/>
    <w:link w:val="40"/>
    <w:qFormat/>
    <w:rsid w:val="00EC1C87"/>
    <w:pPr>
      <w:keepNext/>
      <w:spacing w:after="0" w:line="240" w:lineRule="auto"/>
      <w:ind w:left="1784"/>
      <w:outlineLvl w:val="3"/>
    </w:pPr>
    <w:rPr>
      <w:rFonts w:ascii="Cordia New" w:eastAsia="Cordia New" w:hAnsi="Cordia New" w:cs="Angsana New"/>
      <w:b/>
      <w:bCs/>
      <w:color w:val="0000FF"/>
      <w:sz w:val="28"/>
      <w:u w:val="single"/>
    </w:rPr>
  </w:style>
  <w:style w:type="paragraph" w:styleId="5">
    <w:name w:val="heading 5"/>
    <w:basedOn w:val="a"/>
    <w:next w:val="a"/>
    <w:link w:val="50"/>
    <w:qFormat/>
    <w:rsid w:val="00EC1C87"/>
    <w:pPr>
      <w:keepNext/>
      <w:spacing w:after="0" w:line="240" w:lineRule="auto"/>
      <w:ind w:left="1440"/>
      <w:outlineLvl w:val="4"/>
    </w:pPr>
    <w:rPr>
      <w:rFonts w:ascii="Cordia New" w:eastAsia="Cordia New" w:hAnsi="Cordia New" w:cs="Angsana New"/>
      <w:b/>
      <w:bCs/>
      <w:sz w:val="28"/>
    </w:rPr>
  </w:style>
  <w:style w:type="paragraph" w:styleId="6">
    <w:name w:val="heading 6"/>
    <w:basedOn w:val="a"/>
    <w:next w:val="a"/>
    <w:link w:val="60"/>
    <w:qFormat/>
    <w:rsid w:val="00EC1C87"/>
    <w:pPr>
      <w:keepNext/>
      <w:spacing w:after="0" w:line="240" w:lineRule="auto"/>
      <w:ind w:left="2160"/>
      <w:outlineLvl w:val="5"/>
    </w:pPr>
    <w:rPr>
      <w:rFonts w:ascii="Cordia New" w:eastAsia="Cordia New" w:hAnsi="Cordia New" w:cs="Angsana New"/>
      <w:b/>
      <w:bCs/>
      <w:color w:val="0000FF"/>
      <w:sz w:val="28"/>
    </w:rPr>
  </w:style>
  <w:style w:type="paragraph" w:styleId="7">
    <w:name w:val="heading 7"/>
    <w:basedOn w:val="a"/>
    <w:next w:val="a"/>
    <w:link w:val="70"/>
    <w:qFormat/>
    <w:rsid w:val="00EC1C87"/>
    <w:pPr>
      <w:keepNext/>
      <w:spacing w:after="0" w:line="240" w:lineRule="auto"/>
      <w:ind w:left="360"/>
      <w:jc w:val="center"/>
      <w:outlineLvl w:val="6"/>
    </w:pPr>
    <w:rPr>
      <w:rFonts w:ascii="Cordia New" w:eastAsia="Cordia New" w:hAnsi="Cordia New" w:cs="Angsana New"/>
      <w:b/>
      <w:bCs/>
      <w:color w:val="0000FF"/>
      <w:sz w:val="28"/>
    </w:rPr>
  </w:style>
  <w:style w:type="paragraph" w:styleId="8">
    <w:name w:val="heading 8"/>
    <w:basedOn w:val="a"/>
    <w:next w:val="a"/>
    <w:link w:val="80"/>
    <w:qFormat/>
    <w:rsid w:val="00EC1C87"/>
    <w:pPr>
      <w:keepNext/>
      <w:spacing w:after="0" w:line="240" w:lineRule="auto"/>
      <w:ind w:left="720"/>
      <w:outlineLvl w:val="7"/>
    </w:pPr>
    <w:rPr>
      <w:rFonts w:ascii="Cordia New" w:eastAsia="Cordia New" w:hAnsi="Cordia New" w:cs="Angsana New"/>
      <w:b/>
      <w:bCs/>
      <w:color w:val="0000FF"/>
      <w:sz w:val="28"/>
      <w:lang w:val="th-TH"/>
    </w:rPr>
  </w:style>
  <w:style w:type="paragraph" w:styleId="9">
    <w:name w:val="heading 9"/>
    <w:basedOn w:val="a"/>
    <w:next w:val="a"/>
    <w:link w:val="90"/>
    <w:qFormat/>
    <w:rsid w:val="00EC1C87"/>
    <w:pPr>
      <w:keepNext/>
      <w:spacing w:after="0" w:line="240" w:lineRule="auto"/>
      <w:jc w:val="center"/>
      <w:outlineLvl w:val="8"/>
    </w:pPr>
    <w:rPr>
      <w:rFonts w:ascii="Cordia New" w:eastAsia="Cordia New" w:hAnsi="Cordia New" w:cs="Angsana New"/>
      <w:b/>
      <w:bCs/>
      <w:color w:val="0000FF"/>
      <w:sz w:val="28"/>
      <w:lang w:val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tail-news">
    <w:name w:val="detail-news"/>
    <w:basedOn w:val="a"/>
    <w:rsid w:val="0006284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3">
    <w:name w:val="Strong"/>
    <w:basedOn w:val="a0"/>
    <w:uiPriority w:val="22"/>
    <w:qFormat/>
    <w:rsid w:val="0006284F"/>
    <w:rPr>
      <w:b/>
      <w:bCs/>
    </w:rPr>
  </w:style>
  <w:style w:type="character" w:customStyle="1" w:styleId="detail-news1">
    <w:name w:val="detail-news1"/>
    <w:basedOn w:val="a0"/>
    <w:rsid w:val="0006284F"/>
  </w:style>
  <w:style w:type="paragraph" w:styleId="a4">
    <w:name w:val="Normal (Web)"/>
    <w:basedOn w:val="a"/>
    <w:uiPriority w:val="99"/>
    <w:unhideWhenUsed/>
    <w:rsid w:val="0006284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s1">
    <w:name w:val="styles1"/>
    <w:basedOn w:val="a0"/>
    <w:rsid w:val="0006284F"/>
  </w:style>
  <w:style w:type="character" w:customStyle="1" w:styleId="10">
    <w:name w:val="หัวเรื่อง 1 อักขระ"/>
    <w:basedOn w:val="a0"/>
    <w:link w:val="1"/>
    <w:rsid w:val="00EC1C87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rsid w:val="00EC1C87"/>
    <w:rPr>
      <w:rFonts w:ascii="Cordia New" w:eastAsia="Cordia New" w:hAnsi="Cordia New" w:cs="Angsana New"/>
      <w:color w:val="0000FF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EC1C87"/>
    <w:rPr>
      <w:rFonts w:ascii="Cordia New" w:eastAsia="Cordia New" w:hAnsi="Cordia New" w:cs="Angsana New"/>
      <w:b/>
      <w:bCs/>
      <w:color w:val="0000FF"/>
      <w:sz w:val="28"/>
    </w:rPr>
  </w:style>
  <w:style w:type="character" w:customStyle="1" w:styleId="40">
    <w:name w:val="หัวเรื่อง 4 อักขระ"/>
    <w:basedOn w:val="a0"/>
    <w:link w:val="4"/>
    <w:rsid w:val="00EC1C87"/>
    <w:rPr>
      <w:rFonts w:ascii="Cordia New" w:eastAsia="Cordia New" w:hAnsi="Cordia New" w:cs="Angsana New"/>
      <w:b/>
      <w:bCs/>
      <w:color w:val="0000FF"/>
      <w:sz w:val="28"/>
      <w:u w:val="single"/>
    </w:rPr>
  </w:style>
  <w:style w:type="character" w:customStyle="1" w:styleId="50">
    <w:name w:val="หัวเรื่อง 5 อักขระ"/>
    <w:basedOn w:val="a0"/>
    <w:link w:val="5"/>
    <w:rsid w:val="00EC1C87"/>
    <w:rPr>
      <w:rFonts w:ascii="Cordia New" w:eastAsia="Cordia New" w:hAnsi="Cordia New" w:cs="Angsana New"/>
      <w:b/>
      <w:bCs/>
      <w:sz w:val="28"/>
    </w:rPr>
  </w:style>
  <w:style w:type="character" w:customStyle="1" w:styleId="60">
    <w:name w:val="หัวเรื่อง 6 อักขระ"/>
    <w:basedOn w:val="a0"/>
    <w:link w:val="6"/>
    <w:rsid w:val="00EC1C87"/>
    <w:rPr>
      <w:rFonts w:ascii="Cordia New" w:eastAsia="Cordia New" w:hAnsi="Cordia New" w:cs="Angsana New"/>
      <w:b/>
      <w:bCs/>
      <w:color w:val="0000FF"/>
      <w:sz w:val="28"/>
    </w:rPr>
  </w:style>
  <w:style w:type="character" w:customStyle="1" w:styleId="70">
    <w:name w:val="หัวเรื่อง 7 อักขระ"/>
    <w:basedOn w:val="a0"/>
    <w:link w:val="7"/>
    <w:rsid w:val="00EC1C87"/>
    <w:rPr>
      <w:rFonts w:ascii="Cordia New" w:eastAsia="Cordia New" w:hAnsi="Cordia New" w:cs="Angsana New"/>
      <w:b/>
      <w:bCs/>
      <w:color w:val="0000FF"/>
      <w:sz w:val="28"/>
    </w:rPr>
  </w:style>
  <w:style w:type="character" w:customStyle="1" w:styleId="80">
    <w:name w:val="หัวเรื่อง 8 อักขระ"/>
    <w:basedOn w:val="a0"/>
    <w:link w:val="8"/>
    <w:rsid w:val="00EC1C87"/>
    <w:rPr>
      <w:rFonts w:ascii="Cordia New" w:eastAsia="Cordia New" w:hAnsi="Cordia New" w:cs="Angsana New"/>
      <w:b/>
      <w:bCs/>
      <w:color w:val="0000FF"/>
      <w:sz w:val="28"/>
      <w:lang w:val="th-TH"/>
    </w:rPr>
  </w:style>
  <w:style w:type="character" w:customStyle="1" w:styleId="90">
    <w:name w:val="หัวเรื่อง 9 อักขระ"/>
    <w:basedOn w:val="a0"/>
    <w:link w:val="9"/>
    <w:rsid w:val="00EC1C87"/>
    <w:rPr>
      <w:rFonts w:ascii="Cordia New" w:eastAsia="Cordia New" w:hAnsi="Cordia New" w:cs="Angsana New"/>
      <w:b/>
      <w:bCs/>
      <w:color w:val="0000FF"/>
      <w:sz w:val="28"/>
      <w:lang w:val="th-TH"/>
    </w:rPr>
  </w:style>
  <w:style w:type="paragraph" w:styleId="a5">
    <w:name w:val="header"/>
    <w:basedOn w:val="a"/>
    <w:link w:val="a6"/>
    <w:unhideWhenUsed/>
    <w:rsid w:val="00EC1C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rsid w:val="00EC1C87"/>
  </w:style>
  <w:style w:type="paragraph" w:styleId="a7">
    <w:name w:val="footer"/>
    <w:basedOn w:val="a"/>
    <w:link w:val="a8"/>
    <w:uiPriority w:val="99"/>
    <w:unhideWhenUsed/>
    <w:rsid w:val="00EC1C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C1C87"/>
  </w:style>
  <w:style w:type="paragraph" w:styleId="a9">
    <w:name w:val="Body Text Indent"/>
    <w:basedOn w:val="a"/>
    <w:link w:val="aa"/>
    <w:rsid w:val="00EC1C87"/>
    <w:pPr>
      <w:spacing w:after="0" w:line="240" w:lineRule="auto"/>
      <w:ind w:left="1440"/>
    </w:pPr>
    <w:rPr>
      <w:rFonts w:ascii="Cordia New" w:eastAsia="Cordia New" w:hAnsi="Cordia New" w:cs="Angsana New"/>
      <w:color w:val="0000FF"/>
      <w:sz w:val="32"/>
      <w:szCs w:val="32"/>
    </w:rPr>
  </w:style>
  <w:style w:type="character" w:customStyle="1" w:styleId="aa">
    <w:name w:val="การเยื้องเนื้อความ อักขระ"/>
    <w:basedOn w:val="a0"/>
    <w:link w:val="a9"/>
    <w:rsid w:val="00EC1C87"/>
    <w:rPr>
      <w:rFonts w:ascii="Cordia New" w:eastAsia="Cordia New" w:hAnsi="Cordia New" w:cs="Angsana New"/>
      <w:color w:val="0000FF"/>
      <w:sz w:val="32"/>
      <w:szCs w:val="32"/>
    </w:rPr>
  </w:style>
  <w:style w:type="paragraph" w:styleId="ab">
    <w:name w:val="Block Text"/>
    <w:basedOn w:val="a"/>
    <w:rsid w:val="00EC1C87"/>
    <w:pPr>
      <w:spacing w:after="0" w:line="240" w:lineRule="auto"/>
      <w:ind w:left="1440" w:right="-99"/>
    </w:pPr>
    <w:rPr>
      <w:rFonts w:ascii="Cordia New" w:eastAsia="Cordia New" w:hAnsi="Cordia New" w:cs="Angsana New"/>
      <w:color w:val="0000FF"/>
      <w:sz w:val="32"/>
      <w:szCs w:val="32"/>
    </w:rPr>
  </w:style>
  <w:style w:type="paragraph" w:styleId="ac">
    <w:name w:val="Body Text"/>
    <w:basedOn w:val="a"/>
    <w:link w:val="ad"/>
    <w:rsid w:val="00EC1C87"/>
    <w:pPr>
      <w:spacing w:after="0" w:line="240" w:lineRule="auto"/>
      <w:ind w:right="-99"/>
    </w:pPr>
    <w:rPr>
      <w:rFonts w:ascii="Cordia New" w:eastAsia="Cordia New" w:hAnsi="Cordia New" w:cs="Angsana New"/>
      <w:color w:val="0000FF"/>
      <w:sz w:val="32"/>
      <w:szCs w:val="32"/>
    </w:rPr>
  </w:style>
  <w:style w:type="character" w:customStyle="1" w:styleId="ad">
    <w:name w:val="เนื้อความ อักขระ"/>
    <w:basedOn w:val="a0"/>
    <w:link w:val="ac"/>
    <w:rsid w:val="00EC1C87"/>
    <w:rPr>
      <w:rFonts w:ascii="Cordia New" w:eastAsia="Cordia New" w:hAnsi="Cordia New" w:cs="Angsana New"/>
      <w:color w:val="0000FF"/>
      <w:sz w:val="32"/>
      <w:szCs w:val="32"/>
    </w:rPr>
  </w:style>
  <w:style w:type="paragraph" w:customStyle="1" w:styleId="AutoCorrect">
    <w:name w:val="AutoCorrect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-PAGE-">
    <w:name w:val="- PAGE -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PageXofY">
    <w:name w:val="Page X of Y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Createdby">
    <w:name w:val="Created by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Createdon">
    <w:name w:val="Created on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Lastprinted">
    <w:name w:val="Last printed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Lastsavedby">
    <w:name w:val="Last saved by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Filename">
    <w:name w:val="Filename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Filenameandpath">
    <w:name w:val="Filename and path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AuthorPageDate">
    <w:name w:val="Author  Page #  Date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ConfidentialPageDate">
    <w:name w:val="Confidential  Page #  Date"/>
    <w:rsid w:val="00EC1C8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1">
    <w:name w:val="Body Text 2"/>
    <w:basedOn w:val="a"/>
    <w:link w:val="22"/>
    <w:rsid w:val="00EC1C87"/>
    <w:pPr>
      <w:spacing w:after="0" w:line="240" w:lineRule="auto"/>
    </w:pPr>
    <w:rPr>
      <w:rFonts w:ascii="Cordia New" w:eastAsia="Cordia New" w:hAnsi="Cordia New" w:cs="Angsana New"/>
      <w:color w:val="0000FF"/>
      <w:sz w:val="28"/>
      <w:lang w:val="th-TH"/>
    </w:rPr>
  </w:style>
  <w:style w:type="character" w:customStyle="1" w:styleId="22">
    <w:name w:val="เนื้อความ 2 อักขระ"/>
    <w:basedOn w:val="a0"/>
    <w:link w:val="21"/>
    <w:rsid w:val="00EC1C87"/>
    <w:rPr>
      <w:rFonts w:ascii="Cordia New" w:eastAsia="Cordia New" w:hAnsi="Cordia New" w:cs="Angsana New"/>
      <w:color w:val="0000FF"/>
      <w:sz w:val="28"/>
      <w:lang w:val="th-TH"/>
    </w:rPr>
  </w:style>
  <w:style w:type="paragraph" w:styleId="31">
    <w:name w:val="Body Text 3"/>
    <w:basedOn w:val="a"/>
    <w:link w:val="32"/>
    <w:rsid w:val="00EC1C87"/>
    <w:pPr>
      <w:spacing w:after="0" w:line="240" w:lineRule="auto"/>
    </w:pPr>
    <w:rPr>
      <w:rFonts w:ascii="Cordia New" w:eastAsia="Cordia New" w:hAnsi="Cordia New" w:cs="Angsana New"/>
      <w:color w:val="0000FF"/>
      <w:sz w:val="32"/>
      <w:szCs w:val="32"/>
      <w:lang w:val="th-TH"/>
    </w:rPr>
  </w:style>
  <w:style w:type="character" w:customStyle="1" w:styleId="32">
    <w:name w:val="เนื้อความ 3 อักขระ"/>
    <w:basedOn w:val="a0"/>
    <w:link w:val="31"/>
    <w:rsid w:val="00EC1C87"/>
    <w:rPr>
      <w:rFonts w:ascii="Cordia New" w:eastAsia="Cordia New" w:hAnsi="Cordia New" w:cs="Angsana New"/>
      <w:color w:val="0000FF"/>
      <w:sz w:val="32"/>
      <w:szCs w:val="32"/>
      <w:lang w:val="th-TH"/>
    </w:rPr>
  </w:style>
  <w:style w:type="paragraph" w:styleId="23">
    <w:name w:val="Body Text Indent 2"/>
    <w:basedOn w:val="a"/>
    <w:link w:val="24"/>
    <w:rsid w:val="00EC1C87"/>
    <w:pPr>
      <w:spacing w:after="0" w:line="240" w:lineRule="auto"/>
      <w:ind w:left="-81"/>
    </w:pPr>
    <w:rPr>
      <w:rFonts w:ascii="Cordia New" w:eastAsia="Cordia New" w:hAnsi="Cordia New" w:cs="Angsana New"/>
      <w:color w:val="0000FF"/>
      <w:sz w:val="32"/>
      <w:szCs w:val="32"/>
      <w:lang w:val="th-TH"/>
    </w:rPr>
  </w:style>
  <w:style w:type="character" w:customStyle="1" w:styleId="24">
    <w:name w:val="การเยื้องเนื้อความ 2 อักขระ"/>
    <w:basedOn w:val="a0"/>
    <w:link w:val="23"/>
    <w:rsid w:val="00EC1C87"/>
    <w:rPr>
      <w:rFonts w:ascii="Cordia New" w:eastAsia="Cordia New" w:hAnsi="Cordia New" w:cs="Angsana New"/>
      <w:color w:val="0000FF"/>
      <w:sz w:val="32"/>
      <w:szCs w:val="32"/>
      <w:lang w:val="th-TH"/>
    </w:rPr>
  </w:style>
  <w:style w:type="character" w:styleId="ae">
    <w:name w:val="page number"/>
    <w:basedOn w:val="a0"/>
    <w:rsid w:val="00EC1C87"/>
  </w:style>
  <w:style w:type="table" w:styleId="af">
    <w:name w:val="Table Grid"/>
    <w:basedOn w:val="a1"/>
    <w:rsid w:val="00EC1C8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EC1C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1">
    <w:name w:val="ข้อความบอลลูน อักขระ"/>
    <w:basedOn w:val="a0"/>
    <w:link w:val="af0"/>
    <w:uiPriority w:val="99"/>
    <w:semiHidden/>
    <w:rsid w:val="00EC1C87"/>
    <w:rPr>
      <w:rFonts w:ascii="Tahoma" w:hAnsi="Tahoma" w:cs="Angsana New"/>
      <w:sz w:val="16"/>
      <w:szCs w:val="20"/>
    </w:rPr>
  </w:style>
  <w:style w:type="paragraph" w:styleId="af2">
    <w:name w:val="List Paragraph"/>
    <w:basedOn w:val="a"/>
    <w:uiPriority w:val="34"/>
    <w:qFormat/>
    <w:rsid w:val="00EC1C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3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13</Pages>
  <Words>3269</Words>
  <Characters>18638</Characters>
  <Application>Microsoft Office Word</Application>
  <DocSecurity>0</DocSecurity>
  <Lines>155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9</cp:revision>
  <cp:lastPrinted>2019-05-24T07:33:00Z</cp:lastPrinted>
  <dcterms:created xsi:type="dcterms:W3CDTF">2019-05-24T07:06:00Z</dcterms:created>
  <dcterms:modified xsi:type="dcterms:W3CDTF">2019-05-27T07:50:00Z</dcterms:modified>
</cp:coreProperties>
</file>